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AC" w:rsidRPr="0042667C" w:rsidRDefault="00CD6E2B" w:rsidP="00CD6E2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Ubezpieczenie mieszkania. W spółdzielni czy indywidualnie?</w:t>
      </w:r>
    </w:p>
    <w:p w:rsidR="008933A1" w:rsidRPr="0042667C" w:rsidRDefault="008933A1" w:rsidP="00CD6E2B">
      <w:pPr>
        <w:spacing w:after="0" w:line="240" w:lineRule="auto"/>
        <w:jc w:val="both"/>
        <w:rPr>
          <w:rFonts w:cstheme="minorHAnsi"/>
          <w:b/>
        </w:rPr>
      </w:pPr>
    </w:p>
    <w:p w:rsidR="00CD6E2B" w:rsidRDefault="004B4638" w:rsidP="00CD6E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</w:t>
      </w:r>
      <w:r w:rsidR="00CD6E2B">
        <w:rPr>
          <w:rFonts w:cstheme="minorHAnsi"/>
          <w:b/>
        </w:rPr>
        <w:t xml:space="preserve">półdzielnie </w:t>
      </w:r>
      <w:r w:rsidR="00CD6E2B" w:rsidRPr="009C3A33">
        <w:rPr>
          <w:rFonts w:cstheme="minorHAnsi"/>
          <w:b/>
        </w:rPr>
        <w:t>mieszkaniowe</w:t>
      </w:r>
      <w:r w:rsidR="00DA34DE">
        <w:rPr>
          <w:rFonts w:cstheme="minorHAnsi"/>
          <w:b/>
        </w:rPr>
        <w:t xml:space="preserve"> lub wspólnoty</w:t>
      </w:r>
      <w:r w:rsidR="008A3BDD">
        <w:rPr>
          <w:rFonts w:cstheme="minorHAnsi"/>
          <w:b/>
        </w:rPr>
        <w:t xml:space="preserve"> </w:t>
      </w:r>
      <w:r>
        <w:rPr>
          <w:rFonts w:cstheme="minorHAnsi"/>
          <w:b/>
        </w:rPr>
        <w:t>umożliwiają</w:t>
      </w:r>
      <w:r w:rsidR="00CD6E2B">
        <w:rPr>
          <w:rFonts w:cstheme="minorHAnsi"/>
          <w:b/>
        </w:rPr>
        <w:t xml:space="preserve"> </w:t>
      </w:r>
      <w:r w:rsidR="009C3A33">
        <w:rPr>
          <w:rFonts w:cstheme="minorHAnsi"/>
          <w:b/>
        </w:rPr>
        <w:t xml:space="preserve">właścicielom nieruchomości </w:t>
      </w:r>
      <w:r>
        <w:rPr>
          <w:rFonts w:cstheme="minorHAnsi"/>
          <w:b/>
        </w:rPr>
        <w:t>zakup</w:t>
      </w:r>
      <w:r w:rsidR="00CD6E2B">
        <w:rPr>
          <w:rFonts w:cstheme="minorHAnsi"/>
          <w:b/>
        </w:rPr>
        <w:t xml:space="preserve"> grupowego ubezpieczenia</w:t>
      </w:r>
      <w:r w:rsidR="009C3A33">
        <w:rPr>
          <w:rFonts w:cstheme="minorHAnsi"/>
          <w:b/>
        </w:rPr>
        <w:t xml:space="preserve">, </w:t>
      </w:r>
      <w:r>
        <w:rPr>
          <w:rFonts w:cstheme="minorHAnsi"/>
          <w:b/>
        </w:rPr>
        <w:t>ale bez możliwości wyboru ubezpieczyciela czy zakresu ochrony</w:t>
      </w:r>
      <w:r w:rsidR="002D5C41" w:rsidRPr="0042667C">
        <w:rPr>
          <w:rFonts w:cstheme="minorHAnsi"/>
          <w:b/>
        </w:rPr>
        <w:t xml:space="preserve">. </w:t>
      </w:r>
    </w:p>
    <w:p w:rsidR="00B6161D" w:rsidRDefault="004B4638" w:rsidP="00CD6E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Grupowe polisy są tańsze niż kupowane indywidualnie, </w:t>
      </w:r>
      <w:r w:rsidR="00B6161D">
        <w:rPr>
          <w:rFonts w:cstheme="minorHAnsi"/>
          <w:b/>
        </w:rPr>
        <w:t>jednak</w:t>
      </w:r>
      <w:r>
        <w:rPr>
          <w:rFonts w:cstheme="minorHAnsi"/>
          <w:b/>
        </w:rPr>
        <w:t xml:space="preserve"> nie zawsze gwarantują </w:t>
      </w:r>
      <w:r w:rsidR="009C3A33">
        <w:rPr>
          <w:rFonts w:cstheme="minorHAnsi"/>
          <w:b/>
        </w:rPr>
        <w:t xml:space="preserve"> możliwość uzyskania rekompensaty </w:t>
      </w:r>
      <w:r w:rsidR="007B060D">
        <w:rPr>
          <w:rFonts w:cstheme="minorHAnsi"/>
          <w:b/>
        </w:rPr>
        <w:t>po często występujących w mieszkaniach</w:t>
      </w:r>
      <w:r w:rsidR="009C3A33" w:rsidRPr="009C3A33">
        <w:rPr>
          <w:rFonts w:cstheme="minorHAnsi"/>
          <w:b/>
        </w:rPr>
        <w:t xml:space="preserve"> szkodach</w:t>
      </w:r>
      <w:r w:rsidR="007B060D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:rsidR="008933A1" w:rsidRDefault="007B060D" w:rsidP="00CD6E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Wybór</w:t>
      </w:r>
      <w:r w:rsidR="00B6161D" w:rsidRPr="00B6161D">
        <w:rPr>
          <w:rFonts w:cstheme="minorHAnsi"/>
          <w:b/>
        </w:rPr>
        <w:t xml:space="preserve"> ubezpieczenia na własną rękę pozwala precyzyjnie ustalić, co</w:t>
      </w:r>
      <w:r w:rsidR="00B6161D">
        <w:rPr>
          <w:rFonts w:cstheme="minorHAnsi"/>
          <w:b/>
        </w:rPr>
        <w:t xml:space="preserve"> będzie chronione</w:t>
      </w:r>
      <w:r w:rsidR="00B6161D" w:rsidRPr="00B6161D">
        <w:rPr>
          <w:rFonts w:cstheme="minorHAnsi"/>
          <w:b/>
        </w:rPr>
        <w:t xml:space="preserve">, do </w:t>
      </w:r>
      <w:r w:rsidR="00B6161D">
        <w:rPr>
          <w:rFonts w:cstheme="minorHAnsi"/>
          <w:b/>
        </w:rPr>
        <w:t>jakiej wartości</w:t>
      </w:r>
      <w:r w:rsidR="00B6161D" w:rsidRPr="00B6161D">
        <w:rPr>
          <w:rFonts w:cstheme="minorHAnsi"/>
          <w:b/>
        </w:rPr>
        <w:t xml:space="preserve"> i w jakich sytuacjach.</w:t>
      </w:r>
    </w:p>
    <w:p w:rsidR="00B6161D" w:rsidRPr="00B6161D" w:rsidRDefault="00B6161D" w:rsidP="00B6161D">
      <w:pPr>
        <w:spacing w:after="0" w:line="240" w:lineRule="auto"/>
        <w:jc w:val="both"/>
        <w:rPr>
          <w:rFonts w:cstheme="minorHAnsi"/>
          <w:b/>
        </w:rPr>
      </w:pPr>
    </w:p>
    <w:p w:rsidR="008933A1" w:rsidRPr="0042667C" w:rsidRDefault="008933A1" w:rsidP="00CD6E2B">
      <w:pPr>
        <w:spacing w:after="0" w:line="240" w:lineRule="auto"/>
        <w:jc w:val="both"/>
        <w:rPr>
          <w:rFonts w:cstheme="minorHAnsi"/>
        </w:rPr>
      </w:pPr>
      <w:r w:rsidRPr="0042667C">
        <w:rPr>
          <w:rFonts w:cstheme="minorHAnsi"/>
        </w:rPr>
        <w:t>Spółdzielnie</w:t>
      </w:r>
      <w:r w:rsidR="008A3BDD">
        <w:rPr>
          <w:rFonts w:cstheme="minorHAnsi"/>
        </w:rPr>
        <w:t xml:space="preserve"> oraz wspólnoty</w:t>
      </w:r>
      <w:r w:rsidRPr="0042667C">
        <w:rPr>
          <w:rFonts w:cstheme="minorHAnsi"/>
        </w:rPr>
        <w:t xml:space="preserve"> mieszkaniowe przeważnie posiadają własne ubezpieczenie mienia, którego zakresem objęte są tylko części wspólne budynków wchodzących w skład osiedla. Jeżeli poszczególni właściciele mieszkań chcą ubezpieczyć swoją nieruchomość, muszą wykupić dodatkową, dobrowolną polisę. Zakupu mogą dokonać bezpośrednio u ubezpieczyciela, ale alternatywą jest bardzo często </w:t>
      </w:r>
      <w:r w:rsidR="00FE48B0">
        <w:rPr>
          <w:rFonts w:cstheme="minorHAnsi"/>
        </w:rPr>
        <w:t>dołączenie</w:t>
      </w:r>
      <w:r w:rsidRPr="0042667C">
        <w:rPr>
          <w:rFonts w:cstheme="minorHAnsi"/>
        </w:rPr>
        <w:t xml:space="preserve"> do grupowego ubezpieczenia w spółdzielni mieszkaniowej</w:t>
      </w:r>
      <w:r w:rsidR="0082120E">
        <w:rPr>
          <w:rFonts w:cstheme="minorHAnsi"/>
        </w:rPr>
        <w:t xml:space="preserve"> lub wspólnocie</w:t>
      </w:r>
      <w:r w:rsidRPr="0042667C">
        <w:rPr>
          <w:rFonts w:cstheme="minorHAnsi"/>
        </w:rPr>
        <w:t xml:space="preserve"> i </w:t>
      </w:r>
      <w:r w:rsidR="00FE48B0">
        <w:rPr>
          <w:rFonts w:cstheme="minorHAnsi"/>
        </w:rPr>
        <w:t>opłacanie składki</w:t>
      </w:r>
      <w:r w:rsidRPr="0042667C">
        <w:rPr>
          <w:rFonts w:cstheme="minorHAnsi"/>
        </w:rPr>
        <w:t xml:space="preserve"> w czynszu.</w:t>
      </w:r>
      <w:r w:rsidRPr="0042667C">
        <w:rPr>
          <w:rFonts w:cstheme="minorHAnsi"/>
          <w:i/>
        </w:rPr>
        <w:t xml:space="preserve"> </w:t>
      </w:r>
      <w:r w:rsidRPr="0042667C">
        <w:rPr>
          <w:rFonts w:cstheme="minorHAnsi"/>
        </w:rPr>
        <w:t>Jakie są różnice pomiędzy tymi dwoma opcjami?</w:t>
      </w:r>
    </w:p>
    <w:p w:rsidR="008933A1" w:rsidRPr="0042667C" w:rsidRDefault="008933A1" w:rsidP="00CD6E2B">
      <w:pPr>
        <w:spacing w:after="0" w:line="240" w:lineRule="auto"/>
        <w:jc w:val="both"/>
        <w:rPr>
          <w:rFonts w:cstheme="minorHAnsi"/>
        </w:rPr>
      </w:pPr>
    </w:p>
    <w:p w:rsidR="008933A1" w:rsidRPr="00432550" w:rsidRDefault="008933A1" w:rsidP="00CD6E2B">
      <w:pPr>
        <w:spacing w:after="0" w:line="240" w:lineRule="auto"/>
        <w:jc w:val="both"/>
        <w:rPr>
          <w:rFonts w:cstheme="minorHAnsi"/>
        </w:rPr>
      </w:pPr>
      <w:r w:rsidRPr="0042667C">
        <w:rPr>
          <w:rFonts w:cstheme="minorHAnsi"/>
        </w:rPr>
        <w:t xml:space="preserve">- </w:t>
      </w:r>
      <w:r w:rsidR="0042667C">
        <w:rPr>
          <w:rFonts w:cstheme="minorHAnsi"/>
          <w:i/>
        </w:rPr>
        <w:t xml:space="preserve">W </w:t>
      </w:r>
      <w:r w:rsidR="006E08B9">
        <w:rPr>
          <w:rFonts w:cstheme="minorHAnsi"/>
          <w:i/>
        </w:rPr>
        <w:t xml:space="preserve">ofertach </w:t>
      </w:r>
      <w:r w:rsidR="00542EF0">
        <w:rPr>
          <w:rFonts w:cstheme="minorHAnsi"/>
          <w:i/>
        </w:rPr>
        <w:t>grupowych polis</w:t>
      </w:r>
      <w:r w:rsidR="00542EF0">
        <w:rPr>
          <w:rFonts w:cstheme="minorHAnsi"/>
          <w:i/>
        </w:rPr>
        <w:t xml:space="preserve"> </w:t>
      </w:r>
      <w:r w:rsidR="0042667C">
        <w:rPr>
          <w:rFonts w:cstheme="minorHAnsi"/>
          <w:i/>
        </w:rPr>
        <w:t>mieszkańcy nie mają możliwości samodzielnego wyboru ubezpieczyciela</w:t>
      </w:r>
      <w:r w:rsidR="00432550">
        <w:rPr>
          <w:rFonts w:cstheme="minorHAnsi"/>
          <w:i/>
        </w:rPr>
        <w:t>. Muszą dopasować się</w:t>
      </w:r>
      <w:r w:rsidR="0042667C">
        <w:rPr>
          <w:rFonts w:cstheme="minorHAnsi"/>
          <w:i/>
        </w:rPr>
        <w:t xml:space="preserve"> </w:t>
      </w:r>
      <w:r w:rsidR="00B01640">
        <w:rPr>
          <w:rFonts w:cstheme="minorHAnsi"/>
          <w:i/>
        </w:rPr>
        <w:t xml:space="preserve">do </w:t>
      </w:r>
      <w:r w:rsidR="0042667C">
        <w:rPr>
          <w:rFonts w:cstheme="minorHAnsi"/>
          <w:i/>
        </w:rPr>
        <w:t xml:space="preserve">zakresu </w:t>
      </w:r>
      <w:r w:rsidR="00756AC9">
        <w:rPr>
          <w:rFonts w:cstheme="minorHAnsi"/>
          <w:i/>
        </w:rPr>
        <w:t xml:space="preserve">ochrony </w:t>
      </w:r>
      <w:r w:rsidR="00E11528">
        <w:rPr>
          <w:rFonts w:cstheme="minorHAnsi"/>
          <w:i/>
        </w:rPr>
        <w:t>i wysokości</w:t>
      </w:r>
      <w:r w:rsidR="00756AC9">
        <w:rPr>
          <w:rFonts w:cstheme="minorHAnsi"/>
          <w:i/>
        </w:rPr>
        <w:t xml:space="preserve"> sum ubezpieczenia</w:t>
      </w:r>
      <w:r w:rsidR="00432550">
        <w:rPr>
          <w:rFonts w:cstheme="minorHAnsi"/>
          <w:i/>
        </w:rPr>
        <w:t xml:space="preserve">, </w:t>
      </w:r>
      <w:r w:rsidR="00FE643F">
        <w:rPr>
          <w:rFonts w:cstheme="minorHAnsi"/>
          <w:i/>
        </w:rPr>
        <w:t xml:space="preserve">które </w:t>
      </w:r>
      <w:r w:rsidR="00432550">
        <w:rPr>
          <w:rFonts w:cstheme="minorHAnsi"/>
          <w:i/>
        </w:rPr>
        <w:t>wynegocjowali zarządcy osiedla</w:t>
      </w:r>
      <w:r w:rsidR="006E08B9">
        <w:rPr>
          <w:rFonts w:cstheme="minorHAnsi"/>
          <w:i/>
        </w:rPr>
        <w:t xml:space="preserve"> –</w:t>
      </w:r>
      <w:r w:rsidR="0042667C">
        <w:rPr>
          <w:rFonts w:cstheme="minorHAnsi"/>
          <w:i/>
        </w:rPr>
        <w:t xml:space="preserve"> </w:t>
      </w:r>
      <w:r w:rsidR="006E08B9">
        <w:rPr>
          <w:rFonts w:cstheme="minorHAnsi"/>
          <w:i/>
        </w:rPr>
        <w:t>z</w:t>
      </w:r>
      <w:r w:rsidR="00DA34DE">
        <w:rPr>
          <w:rFonts w:cstheme="minorHAnsi"/>
          <w:i/>
        </w:rPr>
        <w:t xml:space="preserve">azwyczaj oferowanych jest kilka wariantów. </w:t>
      </w:r>
      <w:r w:rsidR="008A3BDD">
        <w:rPr>
          <w:rFonts w:cstheme="minorHAnsi"/>
          <w:i/>
        </w:rPr>
        <w:t xml:space="preserve">Wygoda tego rozwiązania polega na tym, że składka ubezpieczeniowa </w:t>
      </w:r>
      <w:r w:rsidR="0082120E">
        <w:rPr>
          <w:rFonts w:cstheme="minorHAnsi"/>
          <w:i/>
        </w:rPr>
        <w:t xml:space="preserve"> wynosi </w:t>
      </w:r>
      <w:r w:rsidR="008A3BDD">
        <w:rPr>
          <w:rFonts w:cstheme="minorHAnsi"/>
          <w:i/>
        </w:rPr>
        <w:t xml:space="preserve"> kilk</w:t>
      </w:r>
      <w:r w:rsidR="0082120E">
        <w:rPr>
          <w:rFonts w:cstheme="minorHAnsi"/>
          <w:i/>
        </w:rPr>
        <w:t>a</w:t>
      </w:r>
      <w:r w:rsidR="008A3BDD">
        <w:rPr>
          <w:rFonts w:cstheme="minorHAnsi"/>
          <w:i/>
        </w:rPr>
        <w:t xml:space="preserve"> czy kilk</w:t>
      </w:r>
      <w:r w:rsidR="0082120E">
        <w:rPr>
          <w:rFonts w:cstheme="minorHAnsi"/>
          <w:i/>
        </w:rPr>
        <w:t>a</w:t>
      </w:r>
      <w:r w:rsidR="008A3BDD">
        <w:rPr>
          <w:rFonts w:cstheme="minorHAnsi"/>
          <w:i/>
        </w:rPr>
        <w:t>na</w:t>
      </w:r>
      <w:r w:rsidR="0082120E">
        <w:rPr>
          <w:rFonts w:cstheme="minorHAnsi"/>
          <w:i/>
        </w:rPr>
        <w:t xml:space="preserve">ście </w:t>
      </w:r>
      <w:r w:rsidR="008A3BDD">
        <w:rPr>
          <w:rFonts w:cstheme="minorHAnsi"/>
          <w:i/>
        </w:rPr>
        <w:t xml:space="preserve"> złotych</w:t>
      </w:r>
      <w:r w:rsidR="0082120E">
        <w:rPr>
          <w:rFonts w:cstheme="minorHAnsi"/>
          <w:i/>
        </w:rPr>
        <w:t xml:space="preserve"> i</w:t>
      </w:r>
      <w:r w:rsidR="008A3BDD">
        <w:rPr>
          <w:rFonts w:cstheme="minorHAnsi"/>
          <w:i/>
        </w:rPr>
        <w:t xml:space="preserve"> jest doliczana do miesięcznego czynszu.</w:t>
      </w:r>
      <w:r w:rsidR="00DA34DE">
        <w:rPr>
          <w:rFonts w:cstheme="minorHAnsi"/>
          <w:i/>
        </w:rPr>
        <w:t xml:space="preserve"> </w:t>
      </w:r>
      <w:r w:rsidR="008963DE">
        <w:rPr>
          <w:rFonts w:cstheme="minorHAnsi"/>
          <w:i/>
        </w:rPr>
        <w:t xml:space="preserve">W indywidualnych ubezpieczeniach roczna składka rozkładana jest </w:t>
      </w:r>
      <w:r w:rsidR="008A3BDD">
        <w:rPr>
          <w:rFonts w:cstheme="minorHAnsi"/>
          <w:i/>
        </w:rPr>
        <w:t xml:space="preserve">natomiast </w:t>
      </w:r>
      <w:r w:rsidR="008963DE">
        <w:rPr>
          <w:rFonts w:cstheme="minorHAnsi"/>
          <w:i/>
        </w:rPr>
        <w:t xml:space="preserve">maksymalnie na </w:t>
      </w:r>
      <w:r w:rsidR="006E08B9">
        <w:rPr>
          <w:rFonts w:cstheme="minorHAnsi"/>
          <w:i/>
        </w:rPr>
        <w:t>cztery</w:t>
      </w:r>
      <w:r w:rsidR="008963DE">
        <w:rPr>
          <w:rFonts w:cstheme="minorHAnsi"/>
          <w:i/>
        </w:rPr>
        <w:t xml:space="preserve"> raty</w:t>
      </w:r>
      <w:r w:rsidR="00432550">
        <w:rPr>
          <w:rFonts w:cstheme="minorHAnsi"/>
          <w:i/>
        </w:rPr>
        <w:t xml:space="preserve"> </w:t>
      </w:r>
      <w:r w:rsidR="00432550">
        <w:rPr>
          <w:rFonts w:cstheme="minorHAnsi"/>
        </w:rPr>
        <w:t xml:space="preserve">– </w:t>
      </w:r>
      <w:r w:rsidR="00DD6BD4">
        <w:rPr>
          <w:rFonts w:cstheme="minorHAnsi"/>
        </w:rPr>
        <w:t>mówi</w:t>
      </w:r>
      <w:r w:rsidR="00432550">
        <w:rPr>
          <w:rFonts w:cstheme="minorHAnsi"/>
        </w:rPr>
        <w:t xml:space="preserve"> Andrzej Paduszyński, D</w:t>
      </w:r>
      <w:r w:rsidR="00432550" w:rsidRPr="00432550">
        <w:rPr>
          <w:rFonts w:cstheme="minorHAnsi"/>
        </w:rPr>
        <w:t>yrektor Departamentu Ubezpieczeń Indywidualnych w Compensa TU S.A. Vienna Insurance Group</w:t>
      </w:r>
      <w:r w:rsidR="00432550">
        <w:rPr>
          <w:rFonts w:cstheme="minorHAnsi"/>
        </w:rPr>
        <w:t>.</w:t>
      </w:r>
    </w:p>
    <w:p w:rsidR="00432550" w:rsidRDefault="00432550" w:rsidP="00CD6E2B">
      <w:pPr>
        <w:spacing w:after="0" w:line="240" w:lineRule="auto"/>
        <w:jc w:val="both"/>
        <w:rPr>
          <w:rFonts w:cstheme="minorHAnsi"/>
        </w:rPr>
      </w:pPr>
    </w:p>
    <w:p w:rsidR="0042667C" w:rsidRPr="00432550" w:rsidRDefault="00432550" w:rsidP="00CD6E2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 spółdzielni taniej, ale…</w:t>
      </w:r>
    </w:p>
    <w:p w:rsidR="00432550" w:rsidRPr="004B4638" w:rsidRDefault="00E11528" w:rsidP="00CD6E2B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Zawierane w Polsce umowy </w:t>
      </w:r>
      <w:r w:rsidR="00E41866">
        <w:rPr>
          <w:rFonts w:cstheme="minorHAnsi"/>
        </w:rPr>
        <w:t xml:space="preserve">ubezpieczenia mieszkania </w:t>
      </w:r>
      <w:r>
        <w:rPr>
          <w:rFonts w:cstheme="minorHAnsi"/>
        </w:rPr>
        <w:t xml:space="preserve">składają się najczęściej z </w:t>
      </w:r>
      <w:r w:rsidR="00E41866">
        <w:rPr>
          <w:rFonts w:cstheme="minorHAnsi"/>
        </w:rPr>
        <w:t>ochron</w:t>
      </w:r>
      <w:r>
        <w:rPr>
          <w:rFonts w:cstheme="minorHAnsi"/>
        </w:rPr>
        <w:t>y</w:t>
      </w:r>
      <w:r w:rsidR="00E41866">
        <w:rPr>
          <w:rFonts w:cstheme="minorHAnsi"/>
        </w:rPr>
        <w:t xml:space="preserve"> elementów stałych (</w:t>
      </w:r>
      <w:r w:rsidR="005E6ED6">
        <w:rPr>
          <w:rFonts w:cstheme="minorHAnsi"/>
        </w:rPr>
        <w:t>powłoki malarskie, gładzie</w:t>
      </w:r>
      <w:r w:rsidR="00E41866">
        <w:rPr>
          <w:rFonts w:cstheme="minorHAnsi"/>
        </w:rPr>
        <w:t>, drzwi, okna)</w:t>
      </w:r>
      <w:r>
        <w:rPr>
          <w:rFonts w:cstheme="minorHAnsi"/>
        </w:rPr>
        <w:t xml:space="preserve"> oraz </w:t>
      </w:r>
      <w:r w:rsidR="00E41866">
        <w:rPr>
          <w:rFonts w:cstheme="minorHAnsi"/>
        </w:rPr>
        <w:t>ruchomości domowych (przedmioty</w:t>
      </w:r>
      <w:r w:rsidR="00177778" w:rsidRPr="00177778">
        <w:rPr>
          <w:rFonts w:cstheme="minorHAnsi"/>
        </w:rPr>
        <w:t xml:space="preserve"> </w:t>
      </w:r>
      <w:r w:rsidR="00177778">
        <w:rPr>
          <w:rFonts w:cstheme="minorHAnsi"/>
        </w:rPr>
        <w:t>znajdujące się w lokalu</w:t>
      </w:r>
      <w:r w:rsidR="00E41866">
        <w:rPr>
          <w:rFonts w:cstheme="minorHAnsi"/>
        </w:rPr>
        <w:t>, np. meble, sprzęt RTV/AGD)</w:t>
      </w:r>
      <w:r>
        <w:rPr>
          <w:rFonts w:cstheme="minorHAnsi"/>
        </w:rPr>
        <w:t xml:space="preserve"> przed zdarzeniami losowymi (</w:t>
      </w:r>
      <w:r w:rsidR="008A3BDD">
        <w:rPr>
          <w:rFonts w:cstheme="minorHAnsi"/>
        </w:rPr>
        <w:t>m.in.</w:t>
      </w:r>
      <w:r>
        <w:rPr>
          <w:rFonts w:cstheme="minorHAnsi"/>
        </w:rPr>
        <w:t xml:space="preserve"> ogniem)</w:t>
      </w:r>
      <w:r w:rsidR="00B5023E">
        <w:rPr>
          <w:rFonts w:cstheme="minorHAnsi"/>
        </w:rPr>
        <w:t xml:space="preserve"> i</w:t>
      </w:r>
      <w:r w:rsidR="00B5023E" w:rsidRPr="00B5023E">
        <w:rPr>
          <w:rFonts w:cstheme="minorHAnsi"/>
        </w:rPr>
        <w:t xml:space="preserve"> </w:t>
      </w:r>
      <w:r w:rsidR="00B5023E">
        <w:rPr>
          <w:rFonts w:cstheme="minorHAnsi"/>
        </w:rPr>
        <w:t>kradzieżą z włamaniem</w:t>
      </w:r>
      <w:r w:rsidR="00E41866">
        <w:rPr>
          <w:rFonts w:cstheme="minorHAnsi"/>
        </w:rPr>
        <w:t xml:space="preserve">, </w:t>
      </w:r>
      <w:r>
        <w:rPr>
          <w:rFonts w:cstheme="minorHAnsi"/>
        </w:rPr>
        <w:t>a także</w:t>
      </w:r>
      <w:r w:rsidR="00E41866">
        <w:rPr>
          <w:rFonts w:cstheme="minorHAnsi"/>
        </w:rPr>
        <w:t xml:space="preserve"> </w:t>
      </w:r>
      <w:r>
        <w:rPr>
          <w:rFonts w:cstheme="minorHAnsi"/>
        </w:rPr>
        <w:t xml:space="preserve">z </w:t>
      </w:r>
      <w:r w:rsidR="00E41866">
        <w:rPr>
          <w:rFonts w:cstheme="minorHAnsi"/>
        </w:rPr>
        <w:t>OC w życiu prywatnym</w:t>
      </w:r>
      <w:r>
        <w:rPr>
          <w:rFonts w:cstheme="minorHAnsi"/>
        </w:rPr>
        <w:t xml:space="preserve"> i assistance</w:t>
      </w:r>
      <w:r w:rsidR="00E41866">
        <w:rPr>
          <w:rFonts w:cstheme="minorHAnsi"/>
        </w:rPr>
        <w:t>.</w:t>
      </w:r>
      <w:r>
        <w:rPr>
          <w:rFonts w:cstheme="minorHAnsi"/>
        </w:rPr>
        <w:t xml:space="preserve"> Taki zakres polisy jest dostępny zarówno w indywidualnych, jak i grupowych ubezpieczeniach. Ochrona kupowana w spółdzielni mieszkaniowej </w:t>
      </w:r>
      <w:r w:rsidR="00FE493B">
        <w:rPr>
          <w:rFonts w:cstheme="minorHAnsi"/>
        </w:rPr>
        <w:t xml:space="preserve">lub wspólnocie </w:t>
      </w:r>
      <w:r>
        <w:rPr>
          <w:rFonts w:cstheme="minorHAnsi"/>
        </w:rPr>
        <w:t xml:space="preserve">jest zazwyczaj tańsza, ale charakteryzuje ją brak możliwości elastycznego dopasowania </w:t>
      </w:r>
      <w:r w:rsidR="00C32E76">
        <w:rPr>
          <w:rFonts w:cstheme="minorHAnsi"/>
        </w:rPr>
        <w:t>ubezpieczenia do swoich potrzeb</w:t>
      </w:r>
      <w:r w:rsidR="00B5023E">
        <w:rPr>
          <w:rFonts w:cstheme="minorHAnsi"/>
        </w:rPr>
        <w:t xml:space="preserve"> oraz precyzyjnego określeni</w:t>
      </w:r>
      <w:r w:rsidR="006E08B9">
        <w:rPr>
          <w:rFonts w:cstheme="minorHAnsi"/>
        </w:rPr>
        <w:t>a</w:t>
      </w:r>
      <w:r w:rsidR="00B5023E">
        <w:rPr>
          <w:rFonts w:cstheme="minorHAnsi"/>
        </w:rPr>
        <w:t xml:space="preserve"> sum ubezpieczenia</w:t>
      </w:r>
      <w:r w:rsidR="00C32E76">
        <w:rPr>
          <w:rFonts w:cstheme="minorHAnsi"/>
        </w:rPr>
        <w:t xml:space="preserve">. W praktyce oznacza to, że </w:t>
      </w:r>
      <w:r w:rsidR="00C32E76" w:rsidRPr="006A51BF">
        <w:rPr>
          <w:rFonts w:cstheme="minorHAnsi"/>
        </w:rPr>
        <w:t>ryzyko braku możliwości zlikwidowania szkody</w:t>
      </w:r>
      <w:r w:rsidR="00C32E76">
        <w:rPr>
          <w:rFonts w:cstheme="minorHAnsi"/>
        </w:rPr>
        <w:t xml:space="preserve"> lub otrzymania niewystarczającego odszkodowania jest większe w przypadku polis opłacanych w czynszu.</w:t>
      </w:r>
    </w:p>
    <w:p w:rsidR="00C32E76" w:rsidRDefault="00C32E76" w:rsidP="00CD6E2B">
      <w:pPr>
        <w:spacing w:after="0" w:line="240" w:lineRule="auto"/>
        <w:jc w:val="both"/>
        <w:rPr>
          <w:rFonts w:cstheme="minorHAnsi"/>
        </w:rPr>
      </w:pPr>
    </w:p>
    <w:p w:rsidR="00C32E76" w:rsidRDefault="00C32E76" w:rsidP="00CD6E2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FE493B">
        <w:rPr>
          <w:rFonts w:cstheme="minorHAnsi"/>
          <w:i/>
        </w:rPr>
        <w:t>Spółdzielnie starają się, aby „dopłata do czynszu” za ubezpieczenie była jak najniższa</w:t>
      </w:r>
      <w:r w:rsidR="00542EF0">
        <w:rPr>
          <w:rFonts w:cstheme="minorHAnsi"/>
          <w:i/>
        </w:rPr>
        <w:t>,</w:t>
      </w:r>
      <w:r w:rsidR="00FE493B">
        <w:rPr>
          <w:rFonts w:cstheme="minorHAnsi"/>
          <w:i/>
        </w:rPr>
        <w:t xml:space="preserve"> tak aby lokator nie odczuwał dużego obciążenia finansowego. Proponowane warianty ubezpieczenia grupowego najczęściej </w:t>
      </w:r>
      <w:r w:rsidR="00AA3087">
        <w:rPr>
          <w:rFonts w:cstheme="minorHAnsi"/>
          <w:i/>
        </w:rPr>
        <w:t>zawierają</w:t>
      </w:r>
      <w:r w:rsidR="00FE493B">
        <w:rPr>
          <w:rFonts w:cstheme="minorHAnsi"/>
          <w:i/>
        </w:rPr>
        <w:t xml:space="preserve"> niskie sumy ubezpieczenia</w:t>
      </w:r>
      <w:r w:rsidR="00542EF0">
        <w:rPr>
          <w:rFonts w:cstheme="minorHAnsi"/>
          <w:i/>
        </w:rPr>
        <w:t>,</w:t>
      </w:r>
      <w:r w:rsidR="00FE493B">
        <w:rPr>
          <w:rFonts w:cstheme="minorHAnsi"/>
          <w:i/>
        </w:rPr>
        <w:t xml:space="preserve"> co przekłada się na </w:t>
      </w:r>
      <w:r w:rsidR="00542EF0">
        <w:rPr>
          <w:rFonts w:cstheme="minorHAnsi"/>
          <w:i/>
        </w:rPr>
        <w:t xml:space="preserve">również </w:t>
      </w:r>
      <w:r w:rsidR="00FE493B">
        <w:rPr>
          <w:rFonts w:cstheme="minorHAnsi"/>
          <w:i/>
        </w:rPr>
        <w:t>niską składkę miesięczną.  Niestety  wiąże się to z ograniczeniem ochrony. Trzeba sobie odpowiedzieć na pytanie</w:t>
      </w:r>
      <w:r w:rsidR="00542EF0">
        <w:rPr>
          <w:rFonts w:cstheme="minorHAnsi"/>
          <w:i/>
        </w:rPr>
        <w:t>:</w:t>
      </w:r>
      <w:r w:rsidR="00FE493B">
        <w:rPr>
          <w:rFonts w:cstheme="minorHAnsi"/>
          <w:i/>
        </w:rPr>
        <w:t xml:space="preserve"> czy</w:t>
      </w:r>
      <w:r w:rsidR="00542EF0">
        <w:rPr>
          <w:rFonts w:cstheme="minorHAnsi"/>
          <w:i/>
        </w:rPr>
        <w:t xml:space="preserve"> maksymalne odszkodowanie na poziomie</w:t>
      </w:r>
      <w:r w:rsidR="00FE493B">
        <w:rPr>
          <w:rFonts w:cstheme="minorHAnsi"/>
          <w:i/>
        </w:rPr>
        <w:t xml:space="preserve"> 5 000 zł w pełni zabezpieczy </w:t>
      </w:r>
      <w:r w:rsidR="00542EF0">
        <w:rPr>
          <w:rFonts w:cstheme="minorHAnsi"/>
          <w:i/>
        </w:rPr>
        <w:t>u</w:t>
      </w:r>
      <w:r w:rsidR="00542EF0">
        <w:rPr>
          <w:rFonts w:cstheme="minorHAnsi"/>
          <w:i/>
        </w:rPr>
        <w:t>bezpieczonego</w:t>
      </w:r>
      <w:r w:rsidR="00FE493B">
        <w:rPr>
          <w:rFonts w:cstheme="minorHAnsi"/>
          <w:i/>
        </w:rPr>
        <w:t xml:space="preserve">? </w:t>
      </w:r>
      <w:r w:rsidR="00CD2634">
        <w:rPr>
          <w:rFonts w:cstheme="minorHAnsi"/>
          <w:i/>
        </w:rPr>
        <w:softHyphen/>
      </w:r>
      <w:r w:rsidR="00CD2634">
        <w:rPr>
          <w:rFonts w:cstheme="minorHAnsi"/>
        </w:rPr>
        <w:t xml:space="preserve">– </w:t>
      </w:r>
      <w:r w:rsidR="00DD6BD4">
        <w:rPr>
          <w:rFonts w:cstheme="minorHAnsi"/>
        </w:rPr>
        <w:t>zauważa</w:t>
      </w:r>
      <w:r w:rsidR="00CD6E2B">
        <w:rPr>
          <w:rFonts w:cstheme="minorHAnsi"/>
        </w:rPr>
        <w:t xml:space="preserve"> </w:t>
      </w:r>
      <w:r w:rsidR="00CD2634">
        <w:rPr>
          <w:rFonts w:cstheme="minorHAnsi"/>
        </w:rPr>
        <w:t>Andrzej Paduszyński.</w:t>
      </w:r>
    </w:p>
    <w:p w:rsidR="00CD2634" w:rsidRDefault="00CD2634" w:rsidP="00CD6E2B">
      <w:pPr>
        <w:spacing w:after="0" w:line="240" w:lineRule="auto"/>
        <w:jc w:val="both"/>
        <w:rPr>
          <w:rFonts w:cstheme="minorHAnsi"/>
        </w:rPr>
      </w:pPr>
    </w:p>
    <w:p w:rsidR="00CD2634" w:rsidRDefault="00CD2634" w:rsidP="00CD6E2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="006E08B9">
        <w:rPr>
          <w:rFonts w:cstheme="minorHAnsi"/>
        </w:rPr>
        <w:t xml:space="preserve">polis </w:t>
      </w:r>
      <w:r>
        <w:rPr>
          <w:rFonts w:cstheme="minorHAnsi"/>
        </w:rPr>
        <w:t>kupowanych indywidualnie</w:t>
      </w:r>
      <w:r w:rsidR="00CC1619">
        <w:rPr>
          <w:rFonts w:cstheme="minorHAnsi"/>
        </w:rPr>
        <w:t xml:space="preserve"> właściciele mieszkań wybierają ochronę</w:t>
      </w:r>
      <w:r w:rsidR="004B2C6F">
        <w:rPr>
          <w:rFonts w:cstheme="minorHAnsi"/>
        </w:rPr>
        <w:t xml:space="preserve"> z pełnym katalogiem ryzyk oferowanym przez </w:t>
      </w:r>
      <w:r w:rsidR="006E08B9">
        <w:rPr>
          <w:rFonts w:cstheme="minorHAnsi"/>
        </w:rPr>
        <w:t>u</w:t>
      </w:r>
      <w:r w:rsidR="004B2C6F">
        <w:rPr>
          <w:rFonts w:cstheme="minorHAnsi"/>
        </w:rPr>
        <w:t>bezpieczycieli</w:t>
      </w:r>
      <w:r w:rsidR="00CC1619">
        <w:rPr>
          <w:rFonts w:cstheme="minorHAnsi"/>
        </w:rPr>
        <w:t>.</w:t>
      </w:r>
      <w:r w:rsidR="006E08B9">
        <w:rPr>
          <w:rFonts w:cstheme="minorHAnsi"/>
        </w:rPr>
        <w:t xml:space="preserve"> </w:t>
      </w:r>
      <w:r w:rsidR="004B2C6F">
        <w:rPr>
          <w:rFonts w:cstheme="minorHAnsi"/>
        </w:rPr>
        <w:t xml:space="preserve">Dobór odpowiedniego zakresu ubezpieczenia i indywidualnie określonych sum </w:t>
      </w:r>
      <w:bookmarkStart w:id="0" w:name="_GoBack"/>
      <w:bookmarkEnd w:id="0"/>
      <w:r w:rsidR="004B2C6F">
        <w:rPr>
          <w:rFonts w:cstheme="minorHAnsi"/>
        </w:rPr>
        <w:t xml:space="preserve">pozwoli nam w pełni zabezpieczyć się przed skutkami niespodziewanych zdarzeń.  </w:t>
      </w:r>
      <w:r w:rsidR="00E32ED3">
        <w:rPr>
          <w:rFonts w:cstheme="minorHAnsi"/>
        </w:rPr>
        <w:t>Na prośbę klienta ubezpieczyciele są również skłonni włączać do ochrony niestandardowe przedmioty, np.</w:t>
      </w:r>
      <w:r w:rsidR="005B2ABD">
        <w:rPr>
          <w:rFonts w:cstheme="minorHAnsi"/>
        </w:rPr>
        <w:t xml:space="preserve"> dzieła sztuki, co jest </w:t>
      </w:r>
      <w:r w:rsidR="00E32ED3">
        <w:rPr>
          <w:rFonts w:cstheme="minorHAnsi"/>
        </w:rPr>
        <w:t>niemożliwe w polisach grupowych.</w:t>
      </w:r>
    </w:p>
    <w:p w:rsidR="00CD2634" w:rsidRDefault="00CD2634" w:rsidP="00CD6E2B">
      <w:pPr>
        <w:spacing w:after="0" w:line="240" w:lineRule="auto"/>
        <w:jc w:val="both"/>
        <w:rPr>
          <w:rFonts w:cstheme="minorHAnsi"/>
        </w:rPr>
      </w:pPr>
    </w:p>
    <w:p w:rsidR="00CD6E2B" w:rsidRDefault="00CD2634" w:rsidP="00CD6E2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i/>
        </w:rPr>
        <w:t xml:space="preserve">Na pewno zaletą ubezpieczenia grupowego ze spółdzielni jest możliwość zakupu choćby podstawowej ochrony w niskiej cenie. </w:t>
      </w:r>
      <w:r w:rsidR="00D562A2">
        <w:rPr>
          <w:rFonts w:cstheme="minorHAnsi"/>
          <w:i/>
        </w:rPr>
        <w:t>Nie da się j</w:t>
      </w:r>
      <w:r w:rsidR="00CD6E2B">
        <w:rPr>
          <w:rFonts w:cstheme="minorHAnsi"/>
          <w:i/>
        </w:rPr>
        <w:t xml:space="preserve">ednak </w:t>
      </w:r>
      <w:r w:rsidR="00D562A2">
        <w:rPr>
          <w:rFonts w:cstheme="minorHAnsi"/>
          <w:i/>
        </w:rPr>
        <w:t>ukryć</w:t>
      </w:r>
      <w:r w:rsidR="002C1F2D">
        <w:rPr>
          <w:rFonts w:cstheme="minorHAnsi"/>
          <w:i/>
        </w:rPr>
        <w:t>, że</w:t>
      </w:r>
      <w:r w:rsidR="00D562A2">
        <w:rPr>
          <w:rFonts w:cstheme="minorHAnsi"/>
          <w:i/>
        </w:rPr>
        <w:t xml:space="preserve"> </w:t>
      </w:r>
      <w:r w:rsidR="00CD6E2B">
        <w:rPr>
          <w:rFonts w:cstheme="minorHAnsi"/>
          <w:i/>
        </w:rPr>
        <w:t xml:space="preserve">gwarancję pełnej ochrony można otrzymać dopiero kupując polisę indywidualnie </w:t>
      </w:r>
      <w:r w:rsidR="00CD6E2B">
        <w:rPr>
          <w:rFonts w:cstheme="minorHAnsi"/>
        </w:rPr>
        <w:t>– dodaje ekspert Compensy.</w:t>
      </w:r>
    </w:p>
    <w:p w:rsidR="00CD6E2B" w:rsidRDefault="00CD6E2B" w:rsidP="00CD6E2B">
      <w:pPr>
        <w:spacing w:after="0" w:line="240" w:lineRule="auto"/>
        <w:jc w:val="both"/>
        <w:rPr>
          <w:rFonts w:cstheme="minorHAnsi"/>
        </w:rPr>
      </w:pPr>
    </w:p>
    <w:p w:rsidR="007D36B6" w:rsidRPr="00CD6E2B" w:rsidRDefault="00CD6E2B" w:rsidP="00CD6E2B">
      <w:pPr>
        <w:spacing w:after="0" w:line="240" w:lineRule="auto"/>
        <w:jc w:val="right"/>
        <w:rPr>
          <w:rFonts w:cstheme="minorHAnsi"/>
          <w:lang w:val="en-GB"/>
        </w:rPr>
      </w:pPr>
      <w:r w:rsidRPr="00CD6E2B">
        <w:rPr>
          <w:rFonts w:cstheme="minorHAnsi"/>
          <w:lang w:val="en-GB"/>
        </w:rPr>
        <w:t>Źródło: Compensa TU S.A. Vienna Insurance Group</w:t>
      </w:r>
    </w:p>
    <w:sectPr w:rsidR="007D36B6" w:rsidRPr="00CD6E2B" w:rsidSect="001A22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79" w:rsidRDefault="000F4079" w:rsidP="00F86E86">
      <w:pPr>
        <w:spacing w:after="0" w:line="240" w:lineRule="auto"/>
      </w:pPr>
      <w:r>
        <w:separator/>
      </w:r>
    </w:p>
  </w:endnote>
  <w:endnote w:type="continuationSeparator" w:id="0">
    <w:p w:rsidR="000F4079" w:rsidRDefault="000F4079" w:rsidP="00F8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79" w:rsidRDefault="000F4079" w:rsidP="00F86E86">
      <w:pPr>
        <w:spacing w:after="0" w:line="240" w:lineRule="auto"/>
      </w:pPr>
      <w:r>
        <w:separator/>
      </w:r>
    </w:p>
  </w:footnote>
  <w:footnote w:type="continuationSeparator" w:id="0">
    <w:p w:rsidR="000F4079" w:rsidRDefault="000F4079" w:rsidP="00F8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F1AB8"/>
    <w:multiLevelType w:val="hybridMultilevel"/>
    <w:tmpl w:val="5DE0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86"/>
    <w:rsid w:val="000002F7"/>
    <w:rsid w:val="00021D21"/>
    <w:rsid w:val="0002489B"/>
    <w:rsid w:val="00067056"/>
    <w:rsid w:val="00094D5E"/>
    <w:rsid w:val="000B117C"/>
    <w:rsid w:val="000B37B3"/>
    <w:rsid w:val="000D30A7"/>
    <w:rsid w:val="000F4079"/>
    <w:rsid w:val="00106078"/>
    <w:rsid w:val="00117F4B"/>
    <w:rsid w:val="00136150"/>
    <w:rsid w:val="00144177"/>
    <w:rsid w:val="00177778"/>
    <w:rsid w:val="00182ACC"/>
    <w:rsid w:val="0019648A"/>
    <w:rsid w:val="001A2298"/>
    <w:rsid w:val="001C2B39"/>
    <w:rsid w:val="001D743D"/>
    <w:rsid w:val="00207D9C"/>
    <w:rsid w:val="00254D6C"/>
    <w:rsid w:val="0027441B"/>
    <w:rsid w:val="0027515E"/>
    <w:rsid w:val="002C1F2D"/>
    <w:rsid w:val="002D5C41"/>
    <w:rsid w:val="002D6750"/>
    <w:rsid w:val="002D6DEF"/>
    <w:rsid w:val="002E4797"/>
    <w:rsid w:val="0030641D"/>
    <w:rsid w:val="00322787"/>
    <w:rsid w:val="00323F74"/>
    <w:rsid w:val="00345368"/>
    <w:rsid w:val="00353CA3"/>
    <w:rsid w:val="003C6B4D"/>
    <w:rsid w:val="003E0C8C"/>
    <w:rsid w:val="003E75D1"/>
    <w:rsid w:val="0042667C"/>
    <w:rsid w:val="00432550"/>
    <w:rsid w:val="00432A29"/>
    <w:rsid w:val="00443B1D"/>
    <w:rsid w:val="00446CCD"/>
    <w:rsid w:val="00453437"/>
    <w:rsid w:val="00462473"/>
    <w:rsid w:val="004A1D53"/>
    <w:rsid w:val="004B07B6"/>
    <w:rsid w:val="004B2C6F"/>
    <w:rsid w:val="004B386B"/>
    <w:rsid w:val="004B4638"/>
    <w:rsid w:val="004C3136"/>
    <w:rsid w:val="004D4962"/>
    <w:rsid w:val="004D63D8"/>
    <w:rsid w:val="004E1703"/>
    <w:rsid w:val="004F1702"/>
    <w:rsid w:val="00511E84"/>
    <w:rsid w:val="0052704B"/>
    <w:rsid w:val="00542EF0"/>
    <w:rsid w:val="005502B5"/>
    <w:rsid w:val="0056203A"/>
    <w:rsid w:val="0059243D"/>
    <w:rsid w:val="005B2ABD"/>
    <w:rsid w:val="005C0805"/>
    <w:rsid w:val="005C2DE3"/>
    <w:rsid w:val="005D2EAF"/>
    <w:rsid w:val="005D62C7"/>
    <w:rsid w:val="005E6ED6"/>
    <w:rsid w:val="005F3348"/>
    <w:rsid w:val="00616855"/>
    <w:rsid w:val="00631868"/>
    <w:rsid w:val="00643637"/>
    <w:rsid w:val="00655E78"/>
    <w:rsid w:val="00675CBF"/>
    <w:rsid w:val="006869D5"/>
    <w:rsid w:val="006A2D23"/>
    <w:rsid w:val="006A51BF"/>
    <w:rsid w:val="006E08B9"/>
    <w:rsid w:val="006F521C"/>
    <w:rsid w:val="006F636A"/>
    <w:rsid w:val="00706CB4"/>
    <w:rsid w:val="00711643"/>
    <w:rsid w:val="00721D4A"/>
    <w:rsid w:val="00743B58"/>
    <w:rsid w:val="00756AC9"/>
    <w:rsid w:val="007576A7"/>
    <w:rsid w:val="00794830"/>
    <w:rsid w:val="007B060D"/>
    <w:rsid w:val="007D36B6"/>
    <w:rsid w:val="007D3B0B"/>
    <w:rsid w:val="007D53EA"/>
    <w:rsid w:val="007E32C6"/>
    <w:rsid w:val="007E3F6B"/>
    <w:rsid w:val="007E68C8"/>
    <w:rsid w:val="0081159C"/>
    <w:rsid w:val="00812132"/>
    <w:rsid w:val="00813DCF"/>
    <w:rsid w:val="0082120E"/>
    <w:rsid w:val="0082301C"/>
    <w:rsid w:val="00823518"/>
    <w:rsid w:val="0085575E"/>
    <w:rsid w:val="00884922"/>
    <w:rsid w:val="00885E68"/>
    <w:rsid w:val="008933A1"/>
    <w:rsid w:val="008963DE"/>
    <w:rsid w:val="008A3BDD"/>
    <w:rsid w:val="008A727E"/>
    <w:rsid w:val="008C2C64"/>
    <w:rsid w:val="008C4B3B"/>
    <w:rsid w:val="008D34E7"/>
    <w:rsid w:val="008D7E18"/>
    <w:rsid w:val="008F27E9"/>
    <w:rsid w:val="008F7369"/>
    <w:rsid w:val="009079FF"/>
    <w:rsid w:val="00925702"/>
    <w:rsid w:val="00932A7A"/>
    <w:rsid w:val="00982056"/>
    <w:rsid w:val="009C185C"/>
    <w:rsid w:val="009C3A33"/>
    <w:rsid w:val="009C6E92"/>
    <w:rsid w:val="009E1FD7"/>
    <w:rsid w:val="009E2BF9"/>
    <w:rsid w:val="00A054F5"/>
    <w:rsid w:val="00A1459E"/>
    <w:rsid w:val="00A26606"/>
    <w:rsid w:val="00A35603"/>
    <w:rsid w:val="00A6584C"/>
    <w:rsid w:val="00A7198F"/>
    <w:rsid w:val="00A9699E"/>
    <w:rsid w:val="00AA3087"/>
    <w:rsid w:val="00AB5FF4"/>
    <w:rsid w:val="00AF1E0D"/>
    <w:rsid w:val="00AF5D22"/>
    <w:rsid w:val="00B01640"/>
    <w:rsid w:val="00B02999"/>
    <w:rsid w:val="00B160B9"/>
    <w:rsid w:val="00B44F80"/>
    <w:rsid w:val="00B455E5"/>
    <w:rsid w:val="00B5023E"/>
    <w:rsid w:val="00B504A9"/>
    <w:rsid w:val="00B56AE6"/>
    <w:rsid w:val="00B6161D"/>
    <w:rsid w:val="00B64E74"/>
    <w:rsid w:val="00B92FC1"/>
    <w:rsid w:val="00BB63DC"/>
    <w:rsid w:val="00BF444D"/>
    <w:rsid w:val="00C32E76"/>
    <w:rsid w:val="00C40764"/>
    <w:rsid w:val="00C44A86"/>
    <w:rsid w:val="00C5019B"/>
    <w:rsid w:val="00C57299"/>
    <w:rsid w:val="00C702AB"/>
    <w:rsid w:val="00C71BE6"/>
    <w:rsid w:val="00C876F6"/>
    <w:rsid w:val="00CA39EC"/>
    <w:rsid w:val="00CA6A28"/>
    <w:rsid w:val="00CC1619"/>
    <w:rsid w:val="00CC3FD2"/>
    <w:rsid w:val="00CD21A3"/>
    <w:rsid w:val="00CD2634"/>
    <w:rsid w:val="00CD6E2B"/>
    <w:rsid w:val="00CD7134"/>
    <w:rsid w:val="00D1083E"/>
    <w:rsid w:val="00D16DF5"/>
    <w:rsid w:val="00D349FE"/>
    <w:rsid w:val="00D42966"/>
    <w:rsid w:val="00D51C75"/>
    <w:rsid w:val="00D54223"/>
    <w:rsid w:val="00D562A2"/>
    <w:rsid w:val="00D60CB3"/>
    <w:rsid w:val="00D67A48"/>
    <w:rsid w:val="00D83BA3"/>
    <w:rsid w:val="00DA189E"/>
    <w:rsid w:val="00DA34DE"/>
    <w:rsid w:val="00DA5489"/>
    <w:rsid w:val="00DA6B9E"/>
    <w:rsid w:val="00DB09AC"/>
    <w:rsid w:val="00DD34D7"/>
    <w:rsid w:val="00DD3599"/>
    <w:rsid w:val="00DD6BD4"/>
    <w:rsid w:val="00E11528"/>
    <w:rsid w:val="00E32ED3"/>
    <w:rsid w:val="00E40582"/>
    <w:rsid w:val="00E41866"/>
    <w:rsid w:val="00E43091"/>
    <w:rsid w:val="00EA4293"/>
    <w:rsid w:val="00ED02D7"/>
    <w:rsid w:val="00ED4016"/>
    <w:rsid w:val="00F033DD"/>
    <w:rsid w:val="00F645DA"/>
    <w:rsid w:val="00F7201E"/>
    <w:rsid w:val="00F82E9E"/>
    <w:rsid w:val="00F86E86"/>
    <w:rsid w:val="00F95DD9"/>
    <w:rsid w:val="00FC646C"/>
    <w:rsid w:val="00FD0406"/>
    <w:rsid w:val="00FE48B0"/>
    <w:rsid w:val="00FE493B"/>
    <w:rsid w:val="00FE51F5"/>
    <w:rsid w:val="00FE643F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19283-4669-4931-80A3-121EE44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E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6E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3091"/>
    <w:rPr>
      <w:b/>
      <w:bCs/>
    </w:rPr>
  </w:style>
  <w:style w:type="character" w:customStyle="1" w:styleId="st">
    <w:name w:val="st"/>
    <w:basedOn w:val="Domylnaczcionkaakapitu"/>
    <w:rsid w:val="00144177"/>
  </w:style>
  <w:style w:type="character" w:styleId="Uwydatnienie">
    <w:name w:val="Emphasis"/>
    <w:basedOn w:val="Domylnaczcionkaakapitu"/>
    <w:uiPriority w:val="20"/>
    <w:qFormat/>
    <w:rsid w:val="00144177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548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5489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4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Fabich</dc:creator>
  <cp:lastModifiedBy>Piotr Habasiński</cp:lastModifiedBy>
  <cp:revision>12</cp:revision>
  <dcterms:created xsi:type="dcterms:W3CDTF">2017-03-30T06:29:00Z</dcterms:created>
  <dcterms:modified xsi:type="dcterms:W3CDTF">2017-03-30T10:09:00Z</dcterms:modified>
</cp:coreProperties>
</file>