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D8" w:rsidRDefault="004A0082">
      <w:pPr>
        <w:rPr>
          <w:b/>
          <w:bCs/>
        </w:rPr>
      </w:pPr>
      <w:r>
        <w:rPr>
          <w:b/>
          <w:bCs/>
        </w:rPr>
        <w:t>5 rzeczy, które warto wiedzieć o ubezpieczeniach zdrowotnych</w:t>
      </w:r>
    </w:p>
    <w:p w:rsidR="00ED4FB1" w:rsidRPr="00060985" w:rsidRDefault="00ED4FB1">
      <w:pPr>
        <w:rPr>
          <w:bCs/>
        </w:rPr>
      </w:pPr>
    </w:p>
    <w:p w:rsidR="00ED4FB1" w:rsidRDefault="00B15762" w:rsidP="00B15762">
      <w:pPr>
        <w:pStyle w:val="Akapitzlist"/>
        <w:numPr>
          <w:ilvl w:val="0"/>
          <w:numId w:val="1"/>
        </w:numPr>
        <w:jc w:val="both"/>
        <w:rPr>
          <w:b/>
          <w:bCs/>
        </w:rPr>
      </w:pPr>
      <w:bookmarkStart w:id="0" w:name="_Hlk481053100"/>
      <w:r w:rsidRPr="00B15762">
        <w:rPr>
          <w:b/>
          <w:bCs/>
        </w:rPr>
        <w:t>Już 1,86 mln Polaków korzysta z dodatkowych polis zdrowotnych. To o prawie 30% więcej niż rok wcześniej.</w:t>
      </w:r>
    </w:p>
    <w:p w:rsidR="00216B4F" w:rsidRDefault="00216B4F" w:rsidP="00B15762">
      <w:pPr>
        <w:pStyle w:val="Akapitzlist"/>
        <w:numPr>
          <w:ilvl w:val="0"/>
          <w:numId w:val="1"/>
        </w:numPr>
        <w:jc w:val="both"/>
        <w:rPr>
          <w:b/>
          <w:bCs/>
        </w:rPr>
      </w:pPr>
      <w:r>
        <w:rPr>
          <w:b/>
          <w:bCs/>
        </w:rPr>
        <w:t xml:space="preserve">Najwięcej osób </w:t>
      </w:r>
      <w:r w:rsidR="001D17C1">
        <w:rPr>
          <w:b/>
          <w:bCs/>
        </w:rPr>
        <w:t>objętych jest ochroną</w:t>
      </w:r>
      <w:r>
        <w:rPr>
          <w:b/>
          <w:bCs/>
        </w:rPr>
        <w:t xml:space="preserve"> </w:t>
      </w:r>
      <w:r w:rsidR="009B3AF4">
        <w:rPr>
          <w:b/>
          <w:bCs/>
        </w:rPr>
        <w:t>ubezpieczeń</w:t>
      </w:r>
      <w:r>
        <w:rPr>
          <w:b/>
          <w:bCs/>
        </w:rPr>
        <w:t xml:space="preserve"> grupowych, prawie 1,5 mln osób.</w:t>
      </w:r>
    </w:p>
    <w:p w:rsidR="000E5D51" w:rsidRPr="00216B4F" w:rsidRDefault="000E5D51" w:rsidP="00216B4F">
      <w:pPr>
        <w:pStyle w:val="Akapitzlist"/>
        <w:numPr>
          <w:ilvl w:val="0"/>
          <w:numId w:val="1"/>
        </w:numPr>
        <w:jc w:val="both"/>
        <w:rPr>
          <w:b/>
          <w:bCs/>
        </w:rPr>
      </w:pPr>
      <w:r>
        <w:rPr>
          <w:b/>
          <w:bCs/>
        </w:rPr>
        <w:t xml:space="preserve">Wybierając </w:t>
      </w:r>
      <w:r w:rsidR="009B3AF4">
        <w:rPr>
          <w:b/>
          <w:bCs/>
        </w:rPr>
        <w:t>polisę</w:t>
      </w:r>
      <w:r>
        <w:rPr>
          <w:b/>
          <w:bCs/>
        </w:rPr>
        <w:t xml:space="preserve"> </w:t>
      </w:r>
      <w:r w:rsidR="00CB3F1B">
        <w:rPr>
          <w:b/>
          <w:bCs/>
        </w:rPr>
        <w:t>warto</w:t>
      </w:r>
      <w:r>
        <w:rPr>
          <w:b/>
          <w:bCs/>
        </w:rPr>
        <w:t xml:space="preserve"> zwrócić uwagę na l</w:t>
      </w:r>
      <w:r w:rsidR="00875093">
        <w:rPr>
          <w:b/>
          <w:bCs/>
        </w:rPr>
        <w:t>istę</w:t>
      </w:r>
      <w:r w:rsidR="00E25E41">
        <w:rPr>
          <w:b/>
          <w:bCs/>
        </w:rPr>
        <w:t xml:space="preserve"> dostępnych specjalistów i </w:t>
      </w:r>
      <w:r w:rsidR="00875093">
        <w:rPr>
          <w:b/>
          <w:bCs/>
        </w:rPr>
        <w:t>badań</w:t>
      </w:r>
      <w:r>
        <w:rPr>
          <w:b/>
          <w:bCs/>
        </w:rPr>
        <w:t xml:space="preserve"> </w:t>
      </w:r>
      <w:r w:rsidR="00C0630C">
        <w:rPr>
          <w:b/>
          <w:bCs/>
        </w:rPr>
        <w:t>diagnostycznych</w:t>
      </w:r>
      <w:r>
        <w:rPr>
          <w:b/>
          <w:bCs/>
        </w:rPr>
        <w:t>.</w:t>
      </w:r>
    </w:p>
    <w:bookmarkEnd w:id="0"/>
    <w:p w:rsidR="0044422B" w:rsidRDefault="0044422B">
      <w:pPr>
        <w:rPr>
          <w:bCs/>
        </w:rPr>
      </w:pPr>
    </w:p>
    <w:p w:rsidR="0044422B" w:rsidRDefault="0044422B" w:rsidP="00133B9B">
      <w:pPr>
        <w:jc w:val="both"/>
        <w:rPr>
          <w:bCs/>
        </w:rPr>
      </w:pPr>
      <w:r>
        <w:rPr>
          <w:bCs/>
        </w:rPr>
        <w:t xml:space="preserve">Przygotowane przez Polską Izbę Ubezpieczeń podsumowanie 2016 roku w ubezpieczeniach zdrowotnych pokazuje stały, dynamiczny wzrost liczby ubezpieczonych. W ciągu roku liczba osób objętych </w:t>
      </w:r>
      <w:r w:rsidR="00133B9B">
        <w:rPr>
          <w:bCs/>
        </w:rPr>
        <w:t>dodatkową ochroną medyczną wzrosła o prawie 30%, korzysta z nich 1,86 mln Polaków.</w:t>
      </w:r>
      <w:r w:rsidR="00E25E41">
        <w:rPr>
          <w:bCs/>
        </w:rPr>
        <w:t xml:space="preserve"> </w:t>
      </w:r>
      <w:r w:rsidR="00216B4F">
        <w:rPr>
          <w:bCs/>
        </w:rPr>
        <w:t xml:space="preserve">Co należy wiedzieć o tych polisach? </w:t>
      </w:r>
      <w:r w:rsidR="009B3AF4">
        <w:rPr>
          <w:bCs/>
        </w:rPr>
        <w:t>Oto</w:t>
      </w:r>
      <w:r w:rsidR="002D04DD" w:rsidRPr="00216B4F">
        <w:rPr>
          <w:bCs/>
        </w:rPr>
        <w:t xml:space="preserve"> </w:t>
      </w:r>
      <w:r w:rsidR="00133B9B" w:rsidRPr="00216B4F">
        <w:rPr>
          <w:bCs/>
        </w:rPr>
        <w:t>5 informacji, które warto znać:</w:t>
      </w:r>
    </w:p>
    <w:p w:rsidR="00060985" w:rsidRPr="00060985" w:rsidRDefault="00060985">
      <w:pPr>
        <w:rPr>
          <w:bCs/>
        </w:rPr>
      </w:pPr>
      <w:bookmarkStart w:id="1" w:name="_GoBack"/>
      <w:bookmarkEnd w:id="1"/>
    </w:p>
    <w:p w:rsidR="00ED4FB1" w:rsidRPr="00060985" w:rsidRDefault="00ED4FB1" w:rsidP="00ED4FB1">
      <w:pPr>
        <w:rPr>
          <w:b/>
        </w:rPr>
      </w:pPr>
      <w:r w:rsidRPr="00060985">
        <w:rPr>
          <w:b/>
        </w:rPr>
        <w:t xml:space="preserve">1. Ilość lub zakres – dwa modele </w:t>
      </w:r>
      <w:r w:rsidR="00AE03E5">
        <w:rPr>
          <w:b/>
        </w:rPr>
        <w:t>tworzenia</w:t>
      </w:r>
      <w:r w:rsidRPr="00060985">
        <w:rPr>
          <w:b/>
        </w:rPr>
        <w:t xml:space="preserve"> pakietów</w:t>
      </w:r>
    </w:p>
    <w:p w:rsidR="009B3AF4" w:rsidRDefault="009B3AF4" w:rsidP="00060985">
      <w:pPr>
        <w:jc w:val="both"/>
        <w:rPr>
          <w:rFonts w:cs="Tahoma"/>
          <w:szCs w:val="20"/>
        </w:rPr>
      </w:pPr>
      <w:r>
        <w:rPr>
          <w:rFonts w:cs="Tahoma"/>
          <w:szCs w:val="20"/>
        </w:rPr>
        <w:t>Polisy zdrowotne oferowane przez poszczególnych ubezpieczycieli dostępne są zazwyczaj w kilku wariantach. Standardowo różnią się one między sobą zakresem dostępnych specjalności lekarskich oraz badań diagnostycznych czy zabiegów. Ich lista rośnie wraz ze wzrostem wartości pakietu. Innym sposobem jest wprowadzenie rozgraniczenia ilościowego. W tym przypadku, n</w:t>
      </w:r>
      <w:r w:rsidRPr="0084018C">
        <w:rPr>
          <w:rFonts w:cs="Tahoma"/>
          <w:szCs w:val="20"/>
        </w:rPr>
        <w:t xml:space="preserve">iezależnie od wysokości wykupionego </w:t>
      </w:r>
      <w:r>
        <w:rPr>
          <w:rFonts w:cs="Tahoma"/>
          <w:szCs w:val="20"/>
        </w:rPr>
        <w:t>wariantu,</w:t>
      </w:r>
      <w:r w:rsidRPr="0084018C">
        <w:rPr>
          <w:rFonts w:cs="Tahoma"/>
          <w:szCs w:val="20"/>
        </w:rPr>
        <w:t xml:space="preserve"> </w:t>
      </w:r>
      <w:r>
        <w:rPr>
          <w:rFonts w:cs="Tahoma"/>
          <w:szCs w:val="20"/>
        </w:rPr>
        <w:t>otrzymuje się dostęp</w:t>
      </w:r>
      <w:r w:rsidRPr="0084018C">
        <w:rPr>
          <w:rFonts w:cs="Tahoma"/>
          <w:szCs w:val="20"/>
        </w:rPr>
        <w:t xml:space="preserve"> do tego samego rodzaju świadczeń. Różnice widoczne są za to w liczbie wizyt i badań, z których </w:t>
      </w:r>
      <w:r>
        <w:rPr>
          <w:rFonts w:cs="Tahoma"/>
          <w:szCs w:val="20"/>
        </w:rPr>
        <w:t>można</w:t>
      </w:r>
      <w:r w:rsidRPr="0084018C">
        <w:rPr>
          <w:rFonts w:cs="Tahoma"/>
          <w:szCs w:val="20"/>
        </w:rPr>
        <w:t xml:space="preserve"> skorzystać w ciągu roku</w:t>
      </w:r>
      <w:r w:rsidR="00AE571A">
        <w:rPr>
          <w:rFonts w:cs="Tahoma"/>
          <w:szCs w:val="20"/>
        </w:rPr>
        <w:t>.</w:t>
      </w:r>
    </w:p>
    <w:p w:rsidR="00216B4F" w:rsidRDefault="00216B4F" w:rsidP="00ED4FB1"/>
    <w:p w:rsidR="00ED4FB1" w:rsidRPr="00060985" w:rsidRDefault="00ED4FB1" w:rsidP="00ED4FB1">
      <w:pPr>
        <w:rPr>
          <w:b/>
        </w:rPr>
      </w:pPr>
      <w:r w:rsidRPr="00060985">
        <w:rPr>
          <w:b/>
        </w:rPr>
        <w:t>2. Badania diagnostyczne równie ważne</w:t>
      </w:r>
      <w:r w:rsidR="00AE571A">
        <w:rPr>
          <w:b/>
        </w:rPr>
        <w:t>,</w:t>
      </w:r>
      <w:r w:rsidRPr="00060985">
        <w:rPr>
          <w:b/>
        </w:rPr>
        <w:t xml:space="preserve"> co konsultacje specjalistyczne</w:t>
      </w:r>
    </w:p>
    <w:p w:rsidR="00A22763" w:rsidRPr="00030E51" w:rsidRDefault="00A22763" w:rsidP="00060985">
      <w:pPr>
        <w:jc w:val="both"/>
        <w:rPr>
          <w:rFonts w:cs="Tahoma"/>
          <w:szCs w:val="20"/>
        </w:rPr>
      </w:pPr>
      <w:r>
        <w:rPr>
          <w:rFonts w:cs="Tahoma"/>
          <w:szCs w:val="20"/>
        </w:rPr>
        <w:t xml:space="preserve">Przyjęło się, że o atrakcyjności pakietu usług zdrowotnych decyduje przede wszystkim </w:t>
      </w:r>
      <w:r w:rsidR="004612E4">
        <w:rPr>
          <w:rFonts w:cs="Tahoma"/>
          <w:szCs w:val="20"/>
        </w:rPr>
        <w:t>lista</w:t>
      </w:r>
      <w:r>
        <w:rPr>
          <w:rFonts w:cs="Tahoma"/>
          <w:szCs w:val="20"/>
        </w:rPr>
        <w:t xml:space="preserve"> specjalistów, z których konsultacji można skorzystać. Warto jednak pamiętać, że nawet najlepszy fachowiec </w:t>
      </w:r>
      <w:r w:rsidR="00E25E41">
        <w:rPr>
          <w:rFonts w:cs="Tahoma"/>
          <w:szCs w:val="20"/>
        </w:rPr>
        <w:t>do</w:t>
      </w:r>
      <w:r>
        <w:rPr>
          <w:rFonts w:cs="Tahoma"/>
          <w:szCs w:val="20"/>
        </w:rPr>
        <w:t xml:space="preserve"> postawi</w:t>
      </w:r>
      <w:r w:rsidR="00E25E41">
        <w:rPr>
          <w:rFonts w:cs="Tahoma"/>
          <w:szCs w:val="20"/>
        </w:rPr>
        <w:t>enia</w:t>
      </w:r>
      <w:r>
        <w:rPr>
          <w:rFonts w:cs="Tahoma"/>
          <w:szCs w:val="20"/>
        </w:rPr>
        <w:t xml:space="preserve"> trafnej diagnozy </w:t>
      </w:r>
      <w:r w:rsidR="00E25E41">
        <w:rPr>
          <w:rFonts w:cs="Tahoma"/>
          <w:szCs w:val="20"/>
        </w:rPr>
        <w:t>potrzebuje</w:t>
      </w:r>
      <w:r>
        <w:rPr>
          <w:rFonts w:cs="Tahoma"/>
          <w:szCs w:val="20"/>
        </w:rPr>
        <w:t xml:space="preserve"> wykonania odpowiednich badań.</w:t>
      </w:r>
      <w:r w:rsidR="00030E51">
        <w:rPr>
          <w:rFonts w:cs="Tahoma"/>
          <w:szCs w:val="20"/>
        </w:rPr>
        <w:t xml:space="preserve"> </w:t>
      </w:r>
      <w:r w:rsidRPr="0084018C">
        <w:rPr>
          <w:rFonts w:cs="Tahoma"/>
          <w:szCs w:val="20"/>
        </w:rPr>
        <w:t>–</w:t>
      </w:r>
      <w:r>
        <w:rPr>
          <w:rFonts w:cs="Tahoma"/>
          <w:szCs w:val="20"/>
        </w:rPr>
        <w:t xml:space="preserve"> </w:t>
      </w:r>
      <w:r w:rsidR="00957782">
        <w:rPr>
          <w:rFonts w:cs="Tahoma"/>
          <w:i/>
          <w:szCs w:val="20"/>
        </w:rPr>
        <w:t>Czas</w:t>
      </w:r>
      <w:r w:rsidRPr="00030E51">
        <w:rPr>
          <w:rFonts w:cs="Tahoma"/>
          <w:i/>
          <w:szCs w:val="20"/>
        </w:rPr>
        <w:t xml:space="preserve"> oczekiwania na </w:t>
      </w:r>
      <w:r w:rsidR="00E25E41">
        <w:rPr>
          <w:rFonts w:cs="Tahoma"/>
          <w:i/>
          <w:szCs w:val="20"/>
        </w:rPr>
        <w:t>specjalistyczne badania lub konsultacje</w:t>
      </w:r>
      <w:r w:rsidRPr="00030E51">
        <w:rPr>
          <w:rFonts w:cs="Tahoma"/>
          <w:i/>
          <w:szCs w:val="20"/>
        </w:rPr>
        <w:t xml:space="preserve"> w ramach NFZ </w:t>
      </w:r>
      <w:r w:rsidR="00957782">
        <w:rPr>
          <w:rFonts w:cs="Tahoma"/>
          <w:i/>
          <w:szCs w:val="20"/>
        </w:rPr>
        <w:t>jest</w:t>
      </w:r>
      <w:r w:rsidRPr="00030E51">
        <w:rPr>
          <w:rFonts w:cs="Tahoma"/>
          <w:i/>
          <w:szCs w:val="20"/>
        </w:rPr>
        <w:t xml:space="preserve"> nieraz bardzo </w:t>
      </w:r>
      <w:r w:rsidR="00957782">
        <w:rPr>
          <w:rFonts w:cs="Tahoma"/>
          <w:i/>
          <w:szCs w:val="20"/>
        </w:rPr>
        <w:t>długi</w:t>
      </w:r>
      <w:r w:rsidRPr="00030E51">
        <w:rPr>
          <w:rFonts w:cs="Tahoma"/>
          <w:i/>
          <w:szCs w:val="20"/>
        </w:rPr>
        <w:t xml:space="preserve">. Dlatego coraz więcej osób oprócz publicznych świadczeń korzysta z rozwiązań komercyjnych. </w:t>
      </w:r>
      <w:r w:rsidR="00030E51">
        <w:rPr>
          <w:rFonts w:cs="Tahoma"/>
          <w:i/>
          <w:szCs w:val="20"/>
        </w:rPr>
        <w:t>Zatem</w:t>
      </w:r>
      <w:r w:rsidR="00030E51" w:rsidRPr="00030E51">
        <w:rPr>
          <w:rFonts w:cs="Tahoma"/>
          <w:i/>
          <w:szCs w:val="20"/>
        </w:rPr>
        <w:t xml:space="preserve"> przed podjęciem decyzji o wyborze pakietu warto wnikliwie sprawdzić zakres oferowanych w jego ramach badań diagnostycznych</w:t>
      </w:r>
      <w:r w:rsidR="00030E51">
        <w:rPr>
          <w:rFonts w:cs="Tahoma"/>
          <w:i/>
          <w:szCs w:val="20"/>
        </w:rPr>
        <w:t xml:space="preserve"> – </w:t>
      </w:r>
      <w:r w:rsidR="00030E51">
        <w:rPr>
          <w:rFonts w:cs="Tahoma"/>
          <w:szCs w:val="20"/>
        </w:rPr>
        <w:t>mówi Małgorzata Jackiewicz, Dyrektor Sprz</w:t>
      </w:r>
      <w:r w:rsidR="004612E4">
        <w:rPr>
          <w:rFonts w:cs="Tahoma"/>
          <w:szCs w:val="20"/>
        </w:rPr>
        <w:t>edaży Ubezpieczeń Zdrowotnych w </w:t>
      </w:r>
      <w:r w:rsidR="00030E51">
        <w:rPr>
          <w:rFonts w:cs="Tahoma"/>
          <w:szCs w:val="20"/>
        </w:rPr>
        <w:t xml:space="preserve">SALTUS Ubezpieczenia. </w:t>
      </w:r>
    </w:p>
    <w:p w:rsidR="00A22763" w:rsidRDefault="00A22763" w:rsidP="00060985">
      <w:pPr>
        <w:jc w:val="both"/>
        <w:rPr>
          <w:rFonts w:cs="Tahoma"/>
          <w:szCs w:val="20"/>
        </w:rPr>
      </w:pPr>
    </w:p>
    <w:p w:rsidR="00ED4FB1" w:rsidRPr="00060985" w:rsidRDefault="00ED4FB1" w:rsidP="00ED4FB1">
      <w:pPr>
        <w:rPr>
          <w:b/>
        </w:rPr>
      </w:pPr>
      <w:r w:rsidRPr="00060985">
        <w:rPr>
          <w:b/>
        </w:rPr>
        <w:t xml:space="preserve">3. </w:t>
      </w:r>
      <w:r w:rsidR="002D04DD">
        <w:rPr>
          <w:b/>
        </w:rPr>
        <w:t xml:space="preserve">Ubezpieczenia zdrowotne dają dostęp do </w:t>
      </w:r>
      <w:r w:rsidR="009B3AF4">
        <w:rPr>
          <w:b/>
        </w:rPr>
        <w:t>placówek w całej Polsce</w:t>
      </w:r>
    </w:p>
    <w:p w:rsidR="00030E51" w:rsidRDefault="00E25E41" w:rsidP="00060985">
      <w:pPr>
        <w:jc w:val="both"/>
        <w:rPr>
          <w:rFonts w:cs="Tahoma"/>
          <w:szCs w:val="20"/>
        </w:rPr>
      </w:pPr>
      <w:r>
        <w:rPr>
          <w:rFonts w:cs="Tahoma"/>
          <w:szCs w:val="20"/>
        </w:rPr>
        <w:t>Wzrost</w:t>
      </w:r>
      <w:r w:rsidR="00030E51">
        <w:rPr>
          <w:rFonts w:cs="Tahoma"/>
          <w:szCs w:val="20"/>
        </w:rPr>
        <w:t xml:space="preserve"> popularności prywatnych świadczeń medycznych </w:t>
      </w:r>
      <w:r>
        <w:rPr>
          <w:rFonts w:cs="Tahoma"/>
          <w:szCs w:val="20"/>
        </w:rPr>
        <w:t>przełożył się na</w:t>
      </w:r>
      <w:r w:rsidR="00030E51">
        <w:rPr>
          <w:rFonts w:cs="Tahoma"/>
          <w:szCs w:val="20"/>
        </w:rPr>
        <w:t xml:space="preserve"> rozwój liczby niepublicznych placówek zdrowotnych. </w:t>
      </w:r>
      <w:r>
        <w:rPr>
          <w:rFonts w:cs="Tahoma"/>
          <w:szCs w:val="20"/>
        </w:rPr>
        <w:t>U</w:t>
      </w:r>
      <w:r w:rsidR="00030E51">
        <w:rPr>
          <w:rFonts w:cs="Tahoma"/>
          <w:szCs w:val="20"/>
        </w:rPr>
        <w:t>bezpieczyciele</w:t>
      </w:r>
      <w:r w:rsidR="009B3AF4">
        <w:rPr>
          <w:rFonts w:cs="Tahoma"/>
          <w:szCs w:val="20"/>
        </w:rPr>
        <w:t xml:space="preserve"> stawiają nie tylko na współpracę z ogólnopolskimi lub regionalnymi sieciami przychodni, ale współdziałają również z samodzielnymi jednostkami. </w:t>
      </w:r>
      <w:r w:rsidR="00030E51">
        <w:rPr>
          <w:rFonts w:cs="Tahoma"/>
          <w:szCs w:val="20"/>
        </w:rPr>
        <w:t>Dzięki temu pacjenci mają zagwarantowany dostęp do pomocy</w:t>
      </w:r>
      <w:r w:rsidR="00BA0406">
        <w:rPr>
          <w:rFonts w:cs="Tahoma"/>
          <w:szCs w:val="20"/>
        </w:rPr>
        <w:t xml:space="preserve"> na terenie całego kraju, również poza aglomeracjami miejskimi. </w:t>
      </w:r>
    </w:p>
    <w:p w:rsidR="00ED4FB1" w:rsidRDefault="00ED4FB1" w:rsidP="00ED4FB1"/>
    <w:p w:rsidR="00ED4FB1" w:rsidRPr="00060985" w:rsidRDefault="00ED4FB1" w:rsidP="00ED4FB1">
      <w:pPr>
        <w:rPr>
          <w:b/>
        </w:rPr>
      </w:pPr>
      <w:r w:rsidRPr="00060985">
        <w:rPr>
          <w:b/>
        </w:rPr>
        <w:t>4. Rozwiązanie nie tylko dla korporacji</w:t>
      </w:r>
      <w:r w:rsidR="00BA0406">
        <w:rPr>
          <w:b/>
        </w:rPr>
        <w:t xml:space="preserve"> </w:t>
      </w:r>
    </w:p>
    <w:p w:rsidR="00BA0406" w:rsidRDefault="00216B4F" w:rsidP="00060985">
      <w:pPr>
        <w:jc w:val="both"/>
      </w:pPr>
      <w:r>
        <w:t xml:space="preserve">Najwięcej osób korzysta z polis zdrowotnych w ramach ubezpieczeń grupowych. </w:t>
      </w:r>
      <w:r w:rsidR="007837A1">
        <w:t>Ich</w:t>
      </w:r>
      <w:r>
        <w:t xml:space="preserve"> ochroną objętych jest ponad 1,48 mln osób. Dzięki coraz bardziej elastycznemu podejściu</w:t>
      </w:r>
      <w:r w:rsidR="009B3AF4">
        <w:t xml:space="preserve"> ubezpieczycieli</w:t>
      </w:r>
      <w:r>
        <w:t xml:space="preserve"> </w:t>
      </w:r>
      <w:r w:rsidR="009B3AF4">
        <w:t>do</w:t>
      </w:r>
      <w:r>
        <w:t xml:space="preserve"> kształtowani</w:t>
      </w:r>
      <w:r w:rsidR="009B3AF4">
        <w:t xml:space="preserve">a oferty </w:t>
      </w:r>
      <w:r w:rsidR="007837A1">
        <w:t>jest ona atrakcyjna dla</w:t>
      </w:r>
      <w:r w:rsidR="009B3AF4">
        <w:t xml:space="preserve"> szerokie</w:t>
      </w:r>
      <w:r w:rsidR="007837A1">
        <w:t>go grona odbiorców, nie tylko korporacji i dużych</w:t>
      </w:r>
      <w:r w:rsidR="009B3AF4">
        <w:t xml:space="preserve"> firm. </w:t>
      </w:r>
      <w:r w:rsidR="00F742F2">
        <w:t xml:space="preserve">Coraz częściej zakupem polis zdrowotnych interesują się </w:t>
      </w:r>
      <w:r w:rsidR="009B3AF4">
        <w:t>małe i średnie</w:t>
      </w:r>
      <w:r w:rsidR="00F742F2">
        <w:t xml:space="preserve"> przedsi</w:t>
      </w:r>
      <w:r w:rsidR="009B3AF4">
        <w:t>ębiorstwa, jak również instytucje publiczne</w:t>
      </w:r>
      <w:r w:rsidR="00F742F2">
        <w:t>.</w:t>
      </w:r>
    </w:p>
    <w:p w:rsidR="00BA0406" w:rsidRDefault="00BA0406" w:rsidP="00060985">
      <w:pPr>
        <w:jc w:val="both"/>
      </w:pPr>
    </w:p>
    <w:p w:rsidR="00ED4FB1" w:rsidRPr="00060985" w:rsidRDefault="00ED4FB1" w:rsidP="00ED4FB1">
      <w:pPr>
        <w:rPr>
          <w:b/>
        </w:rPr>
      </w:pPr>
      <w:r w:rsidRPr="00060985">
        <w:rPr>
          <w:b/>
        </w:rPr>
        <w:t xml:space="preserve">5. </w:t>
      </w:r>
      <w:r w:rsidR="002D04DD">
        <w:rPr>
          <w:b/>
        </w:rPr>
        <w:t xml:space="preserve">Pracownik może </w:t>
      </w:r>
      <w:proofErr w:type="spellStart"/>
      <w:r w:rsidR="002D04DD">
        <w:rPr>
          <w:b/>
        </w:rPr>
        <w:t>współpłacić</w:t>
      </w:r>
      <w:proofErr w:type="spellEnd"/>
      <w:r w:rsidR="002D04DD">
        <w:rPr>
          <w:b/>
        </w:rPr>
        <w:t xml:space="preserve"> za ubezpieczenie grupowe</w:t>
      </w:r>
    </w:p>
    <w:p w:rsidR="00ED4FB1" w:rsidRDefault="00F742F2" w:rsidP="00035DC6">
      <w:pPr>
        <w:jc w:val="both"/>
      </w:pPr>
      <w:r>
        <w:t>Elastyczne formy finansowania mają szczególnie duży wpływ na wzrost popularności grupowych ubezpieczeń zdrowotnych. Najczęściej spotykanym modelem jest udział pracowników w kosztach lub nawet samodzielne</w:t>
      </w:r>
      <w:r w:rsidR="00B66E2B">
        <w:t xml:space="preserve"> </w:t>
      </w:r>
      <w:r>
        <w:t>płacenie</w:t>
      </w:r>
      <w:r w:rsidR="00B66E2B">
        <w:t xml:space="preserve"> przez nich</w:t>
      </w:r>
      <w:r>
        <w:t xml:space="preserve"> składki za polisę zdrowotną.</w:t>
      </w:r>
      <w:r w:rsidR="00B66E2B">
        <w:t xml:space="preserve"> – </w:t>
      </w:r>
      <w:r w:rsidR="00B66E2B" w:rsidRPr="00035DC6">
        <w:rPr>
          <w:i/>
        </w:rPr>
        <w:t xml:space="preserve">Zauważyliśmy, że ponad 90% firm decydujących się na zakup polis grupowych </w:t>
      </w:r>
      <w:r w:rsidR="00035DC6" w:rsidRPr="00035DC6">
        <w:rPr>
          <w:i/>
        </w:rPr>
        <w:t xml:space="preserve">zakłada </w:t>
      </w:r>
      <w:r w:rsidR="002D04DD">
        <w:rPr>
          <w:i/>
        </w:rPr>
        <w:t>udział</w:t>
      </w:r>
      <w:r w:rsidR="00035DC6" w:rsidRPr="00035DC6">
        <w:rPr>
          <w:i/>
        </w:rPr>
        <w:t xml:space="preserve"> pracowników w jej finansowaniu. Jest to rozwiązanie korzystne dla każdej ze stron. </w:t>
      </w:r>
      <w:r w:rsidR="007837A1">
        <w:rPr>
          <w:i/>
        </w:rPr>
        <w:t>Przedsiębiorca</w:t>
      </w:r>
      <w:r w:rsidR="00035DC6" w:rsidRPr="00035DC6">
        <w:rPr>
          <w:i/>
        </w:rPr>
        <w:t xml:space="preserve"> </w:t>
      </w:r>
      <w:r w:rsidR="007837A1">
        <w:rPr>
          <w:i/>
        </w:rPr>
        <w:t>wzmacnia swój wizerunek przyjaznego pracodawcy, natomiast pracownik</w:t>
      </w:r>
      <w:r w:rsidR="00035DC6" w:rsidRPr="00035DC6">
        <w:rPr>
          <w:i/>
        </w:rPr>
        <w:t xml:space="preserve"> otrzymuj</w:t>
      </w:r>
      <w:r w:rsidR="007837A1">
        <w:rPr>
          <w:i/>
        </w:rPr>
        <w:t>e</w:t>
      </w:r>
      <w:r w:rsidR="00035DC6" w:rsidRPr="00035DC6">
        <w:rPr>
          <w:i/>
        </w:rPr>
        <w:t xml:space="preserve"> dostęp do ochrony po cenie niższej od rozwiązań indywidualnych</w:t>
      </w:r>
      <w:r w:rsidR="00035DC6">
        <w:t xml:space="preserve"> – dodaje Małgorzata Jackiewicz z SALTUS Ubezpieczenia.</w:t>
      </w:r>
    </w:p>
    <w:sectPr w:rsidR="00ED4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0163A"/>
    <w:multiLevelType w:val="hybridMultilevel"/>
    <w:tmpl w:val="D5E07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82"/>
    <w:rsid w:val="00022E2C"/>
    <w:rsid w:val="00030E51"/>
    <w:rsid w:val="00035DC6"/>
    <w:rsid w:val="00060985"/>
    <w:rsid w:val="000A6722"/>
    <w:rsid w:val="000C6E24"/>
    <w:rsid w:val="000E5D51"/>
    <w:rsid w:val="00133B9B"/>
    <w:rsid w:val="0019397C"/>
    <w:rsid w:val="001D17C1"/>
    <w:rsid w:val="00216B4F"/>
    <w:rsid w:val="002D04DD"/>
    <w:rsid w:val="0044422B"/>
    <w:rsid w:val="004612E4"/>
    <w:rsid w:val="004A0082"/>
    <w:rsid w:val="004C3601"/>
    <w:rsid w:val="0065004D"/>
    <w:rsid w:val="007837A1"/>
    <w:rsid w:val="00783C4D"/>
    <w:rsid w:val="00875093"/>
    <w:rsid w:val="008B350C"/>
    <w:rsid w:val="008F6D96"/>
    <w:rsid w:val="00957782"/>
    <w:rsid w:val="009B3AF4"/>
    <w:rsid w:val="009C4130"/>
    <w:rsid w:val="00A22763"/>
    <w:rsid w:val="00AE03E5"/>
    <w:rsid w:val="00AE571A"/>
    <w:rsid w:val="00B15762"/>
    <w:rsid w:val="00B66E2B"/>
    <w:rsid w:val="00BA0406"/>
    <w:rsid w:val="00C0630C"/>
    <w:rsid w:val="00CB3F1B"/>
    <w:rsid w:val="00E25E41"/>
    <w:rsid w:val="00ED4FB1"/>
    <w:rsid w:val="00F74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9188"/>
  <w15:chartTrackingRefBased/>
  <w15:docId w15:val="{D48F362D-6584-444C-8C33-12345017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B350C"/>
    <w:pPr>
      <w:spacing w:after="0" w:line="240" w:lineRule="auto"/>
    </w:pPr>
    <w:rPr>
      <w:rFonts w:ascii="Tahoma" w:hAnsi="Tahom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4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525</Words>
  <Characters>3151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Luty</dc:creator>
  <cp:keywords/>
  <dc:description/>
  <cp:lastModifiedBy>Tomasz Luty</cp:lastModifiedBy>
  <cp:revision>10</cp:revision>
  <dcterms:created xsi:type="dcterms:W3CDTF">2017-04-26T12:10:00Z</dcterms:created>
  <dcterms:modified xsi:type="dcterms:W3CDTF">2017-04-27T08:51:00Z</dcterms:modified>
</cp:coreProperties>
</file>