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12" w:rsidRPr="00B15AB6" w:rsidRDefault="00453E12" w:rsidP="00B15AB6">
      <w:pPr>
        <w:spacing w:after="0" w:line="20" w:lineRule="atLeast"/>
        <w:jc w:val="both"/>
        <w:rPr>
          <w:rFonts w:asciiTheme="minorHAnsi" w:hAnsiTheme="minorHAnsi" w:cstheme="minorHAnsi"/>
          <w:b/>
        </w:rPr>
      </w:pPr>
      <w:r w:rsidRPr="00B15AB6">
        <w:rPr>
          <w:rFonts w:asciiTheme="minorHAnsi" w:hAnsiTheme="minorHAnsi" w:cstheme="minorHAnsi"/>
          <w:b/>
        </w:rPr>
        <w:t>10 rzeczy, które warto wiedzieć mając wypadek za granicą</w:t>
      </w:r>
    </w:p>
    <w:p w:rsidR="00453E12" w:rsidRPr="00B15AB6" w:rsidRDefault="00453E12" w:rsidP="00B15AB6">
      <w:pPr>
        <w:spacing w:after="0" w:line="20" w:lineRule="atLeast"/>
        <w:jc w:val="both"/>
        <w:rPr>
          <w:rFonts w:asciiTheme="minorHAnsi" w:hAnsiTheme="minorHAnsi" w:cstheme="minorHAnsi"/>
          <w:b/>
        </w:rPr>
      </w:pPr>
    </w:p>
    <w:p w:rsidR="0009049B" w:rsidRPr="00B15AB6" w:rsidRDefault="003F50E3" w:rsidP="00B15AB6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Style w:val="Uwydatnienie"/>
          <w:rFonts w:asciiTheme="minorHAnsi" w:hAnsiTheme="minorHAnsi" w:cstheme="minorHAnsi"/>
          <w:b/>
          <w:i w:val="0"/>
          <w:iCs w:val="0"/>
        </w:rPr>
      </w:pPr>
      <w:r>
        <w:rPr>
          <w:rStyle w:val="Uwydatnienie"/>
          <w:rFonts w:asciiTheme="minorHAnsi" w:hAnsiTheme="minorHAnsi" w:cstheme="minorHAnsi"/>
          <w:b/>
          <w:i w:val="0"/>
          <w:iCs w:val="0"/>
        </w:rPr>
        <w:t>Trwa</w:t>
      </w:r>
      <w:r w:rsidR="00881192" w:rsidRPr="00B15AB6">
        <w:rPr>
          <w:rStyle w:val="Uwydatnienie"/>
          <w:rFonts w:asciiTheme="minorHAnsi" w:hAnsiTheme="minorHAnsi" w:cstheme="minorHAnsi"/>
          <w:b/>
          <w:i w:val="0"/>
          <w:iCs w:val="0"/>
        </w:rPr>
        <w:t xml:space="preserve"> </w:t>
      </w:r>
      <w:r>
        <w:rPr>
          <w:rStyle w:val="Uwydatnienie"/>
          <w:rFonts w:asciiTheme="minorHAnsi" w:hAnsiTheme="minorHAnsi" w:cstheme="minorHAnsi"/>
          <w:b/>
          <w:i w:val="0"/>
          <w:iCs w:val="0"/>
        </w:rPr>
        <w:t>sezon wakacyjny i tłumnie ruszamy</w:t>
      </w:r>
      <w:bookmarkStart w:id="0" w:name="_GoBack"/>
      <w:bookmarkEnd w:id="0"/>
      <w:r w:rsidR="00D21B67" w:rsidRPr="00B15AB6">
        <w:rPr>
          <w:rStyle w:val="Uwydatnienie"/>
          <w:rFonts w:asciiTheme="minorHAnsi" w:hAnsiTheme="minorHAnsi" w:cstheme="minorHAnsi"/>
          <w:b/>
          <w:i w:val="0"/>
          <w:iCs w:val="0"/>
        </w:rPr>
        <w:t xml:space="preserve"> </w:t>
      </w:r>
      <w:r w:rsidR="00A47146" w:rsidRPr="00B15AB6">
        <w:rPr>
          <w:rStyle w:val="Uwydatnienie"/>
          <w:rFonts w:asciiTheme="minorHAnsi" w:hAnsiTheme="minorHAnsi" w:cstheme="minorHAnsi"/>
          <w:b/>
          <w:i w:val="0"/>
          <w:iCs w:val="0"/>
        </w:rPr>
        <w:t>autami za granicę.</w:t>
      </w:r>
    </w:p>
    <w:p w:rsidR="0009049B" w:rsidRPr="00B15AB6" w:rsidRDefault="00343C3A" w:rsidP="00B15AB6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Style w:val="Uwydatnienie"/>
          <w:rFonts w:asciiTheme="minorHAnsi" w:hAnsiTheme="minorHAnsi" w:cstheme="minorHAnsi"/>
          <w:b/>
          <w:i w:val="0"/>
          <w:iCs w:val="0"/>
        </w:rPr>
      </w:pPr>
      <w:r w:rsidRPr="00B15AB6">
        <w:rPr>
          <w:rStyle w:val="Uwydatnienie"/>
          <w:rFonts w:asciiTheme="minorHAnsi" w:hAnsiTheme="minorHAnsi" w:cstheme="minorHAnsi"/>
          <w:b/>
          <w:i w:val="0"/>
          <w:iCs w:val="0"/>
        </w:rPr>
        <w:t>Wyjeżdżamy w coraz większej liczbie i znajduje to odzwierciedlenie w statystykach wypadków</w:t>
      </w:r>
      <w:r w:rsidR="00FF2932" w:rsidRPr="00B15AB6">
        <w:rPr>
          <w:rStyle w:val="Uwydatnienie"/>
          <w:rFonts w:asciiTheme="minorHAnsi" w:hAnsiTheme="minorHAnsi" w:cstheme="minorHAnsi"/>
          <w:b/>
          <w:i w:val="0"/>
          <w:iCs w:val="0"/>
        </w:rPr>
        <w:t xml:space="preserve"> </w:t>
      </w:r>
      <w:r w:rsidR="00BE091B" w:rsidRPr="00B15AB6">
        <w:rPr>
          <w:rStyle w:val="Uwydatnienie"/>
          <w:rFonts w:asciiTheme="minorHAnsi" w:hAnsiTheme="minorHAnsi" w:cstheme="minorHAnsi"/>
          <w:b/>
          <w:i w:val="0"/>
          <w:iCs w:val="0"/>
        </w:rPr>
        <w:t>–</w:t>
      </w:r>
      <w:r w:rsidR="00015368" w:rsidRPr="00B15AB6">
        <w:rPr>
          <w:rStyle w:val="Uwydatnienie"/>
          <w:rFonts w:asciiTheme="minorHAnsi" w:hAnsiTheme="minorHAnsi" w:cstheme="minorHAnsi"/>
          <w:b/>
          <w:i w:val="0"/>
          <w:iCs w:val="0"/>
        </w:rPr>
        <w:t xml:space="preserve"> </w:t>
      </w:r>
      <w:r w:rsidR="00FF2932" w:rsidRPr="00B15AB6">
        <w:rPr>
          <w:rStyle w:val="Uwydatnienie"/>
          <w:rFonts w:asciiTheme="minorHAnsi" w:hAnsiTheme="minorHAnsi" w:cstheme="minorHAnsi"/>
          <w:b/>
          <w:i w:val="0"/>
          <w:iCs w:val="0"/>
        </w:rPr>
        <w:t xml:space="preserve">Polacy </w:t>
      </w:r>
      <w:r w:rsidR="00015368" w:rsidRPr="00B15AB6">
        <w:rPr>
          <w:rStyle w:val="Uwydatnienie"/>
          <w:rFonts w:asciiTheme="minorHAnsi" w:hAnsiTheme="minorHAnsi" w:cstheme="minorHAnsi"/>
          <w:b/>
          <w:i w:val="0"/>
          <w:iCs w:val="0"/>
        </w:rPr>
        <w:t>z roku na rok</w:t>
      </w:r>
      <w:r w:rsidR="00FF2932" w:rsidRPr="00B15AB6">
        <w:rPr>
          <w:rStyle w:val="Uwydatnienie"/>
          <w:rFonts w:asciiTheme="minorHAnsi" w:hAnsiTheme="minorHAnsi" w:cstheme="minorHAnsi"/>
          <w:b/>
          <w:i w:val="0"/>
          <w:iCs w:val="0"/>
        </w:rPr>
        <w:t xml:space="preserve"> częściej biorą udział w stłuczkach i wypadkach poza </w:t>
      </w:r>
      <w:r w:rsidR="00B15AB6">
        <w:rPr>
          <w:rStyle w:val="Uwydatnienie"/>
          <w:rFonts w:asciiTheme="minorHAnsi" w:hAnsiTheme="minorHAnsi" w:cstheme="minorHAnsi"/>
          <w:b/>
          <w:i w:val="0"/>
          <w:iCs w:val="0"/>
        </w:rPr>
        <w:t>krajem</w:t>
      </w:r>
      <w:r w:rsidR="00FF2932" w:rsidRPr="00B15AB6">
        <w:rPr>
          <w:rStyle w:val="Uwydatnienie"/>
          <w:rFonts w:asciiTheme="minorHAnsi" w:hAnsiTheme="minorHAnsi" w:cstheme="minorHAnsi"/>
          <w:b/>
          <w:i w:val="0"/>
          <w:iCs w:val="0"/>
        </w:rPr>
        <w:t xml:space="preserve">. </w:t>
      </w:r>
    </w:p>
    <w:p w:rsidR="00FF2932" w:rsidRPr="00B15AB6" w:rsidRDefault="00D22189" w:rsidP="00B15AB6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Style w:val="Uwydatnienie"/>
          <w:rFonts w:asciiTheme="minorHAnsi" w:hAnsiTheme="minorHAnsi" w:cstheme="minorHAnsi"/>
          <w:b/>
          <w:i w:val="0"/>
          <w:iCs w:val="0"/>
        </w:rPr>
      </w:pPr>
      <w:r w:rsidRPr="00B15AB6">
        <w:rPr>
          <w:rStyle w:val="Uwydatnienie"/>
          <w:rFonts w:asciiTheme="minorHAnsi" w:hAnsiTheme="minorHAnsi" w:cstheme="minorHAnsi"/>
          <w:b/>
          <w:i w:val="0"/>
          <w:iCs w:val="0"/>
        </w:rPr>
        <w:t xml:space="preserve">Warto wiedzieć, co robić w sytuacji, gdy to my będziemy sprawcami kolizji bądź poszkodowanymi. </w:t>
      </w:r>
    </w:p>
    <w:p w:rsidR="00D22189" w:rsidRPr="00B15AB6" w:rsidRDefault="00D22189" w:rsidP="00B15AB6">
      <w:pPr>
        <w:spacing w:after="0" w:line="20" w:lineRule="atLeast"/>
        <w:jc w:val="both"/>
        <w:rPr>
          <w:rStyle w:val="Uwydatnienie"/>
          <w:rFonts w:asciiTheme="minorHAnsi" w:hAnsiTheme="minorHAnsi" w:cstheme="minorHAnsi"/>
          <w:b/>
          <w:i w:val="0"/>
          <w:iCs w:val="0"/>
        </w:rPr>
      </w:pPr>
    </w:p>
    <w:p w:rsidR="004820A2" w:rsidRPr="00B15AB6" w:rsidRDefault="001A7182" w:rsidP="00172DB4">
      <w:pPr>
        <w:spacing w:after="0" w:line="20" w:lineRule="atLeast"/>
        <w:jc w:val="both"/>
        <w:rPr>
          <w:rStyle w:val="Uwydatnienie"/>
          <w:rFonts w:asciiTheme="minorHAnsi" w:hAnsiTheme="minorHAnsi" w:cstheme="minorHAnsi"/>
          <w:i w:val="0"/>
        </w:rPr>
      </w:pPr>
      <w:r w:rsidRPr="00B15AB6">
        <w:rPr>
          <w:rFonts w:asciiTheme="minorHAnsi" w:hAnsiTheme="minorHAnsi" w:cstheme="minorHAnsi"/>
        </w:rPr>
        <w:t>Fakty</w:t>
      </w:r>
      <w:r w:rsidR="00453E12" w:rsidRPr="00B15AB6">
        <w:rPr>
          <w:rFonts w:asciiTheme="minorHAnsi" w:hAnsiTheme="minorHAnsi" w:cstheme="minorHAnsi"/>
        </w:rPr>
        <w:t xml:space="preserve"> są nieubłagane – tylko w ubiegłym roku liczba zdarzeń spowodowanych przez </w:t>
      </w:r>
      <w:r w:rsidR="00453E12" w:rsidRPr="00B15AB6">
        <w:rPr>
          <w:rStyle w:val="Uwydatnienie"/>
          <w:rFonts w:asciiTheme="minorHAnsi" w:hAnsiTheme="minorHAnsi" w:cstheme="minorHAnsi"/>
          <w:i w:val="0"/>
        </w:rPr>
        <w:t xml:space="preserve">polskich kierowców na zagranicznych drogach wyniosła </w:t>
      </w:r>
      <w:r w:rsidR="001F5440" w:rsidRPr="00B15AB6">
        <w:rPr>
          <w:rStyle w:val="Uwydatnienie"/>
          <w:rFonts w:asciiTheme="minorHAnsi" w:hAnsiTheme="minorHAnsi" w:cstheme="minorHAnsi"/>
          <w:i w:val="0"/>
        </w:rPr>
        <w:t xml:space="preserve">aż </w:t>
      </w:r>
      <w:r w:rsidR="00453E12" w:rsidRPr="00B15AB6">
        <w:rPr>
          <w:rStyle w:val="Uwydatnienie"/>
          <w:rFonts w:asciiTheme="minorHAnsi" w:hAnsiTheme="minorHAnsi" w:cstheme="minorHAnsi"/>
          <w:i w:val="0"/>
        </w:rPr>
        <w:t>62 301 (</w:t>
      </w:r>
      <w:r w:rsidR="0095543C" w:rsidRPr="00B15AB6">
        <w:rPr>
          <w:rStyle w:val="Uwydatnienie"/>
          <w:rFonts w:asciiTheme="minorHAnsi" w:hAnsiTheme="minorHAnsi" w:cstheme="minorHAnsi"/>
          <w:i w:val="0"/>
        </w:rPr>
        <w:t>dane:</w:t>
      </w:r>
      <w:r w:rsidR="00453E12" w:rsidRPr="00B15AB6">
        <w:rPr>
          <w:rStyle w:val="Uwydatnienie"/>
          <w:rFonts w:asciiTheme="minorHAnsi" w:hAnsiTheme="minorHAnsi" w:cstheme="minorHAnsi"/>
          <w:i w:val="0"/>
        </w:rPr>
        <w:t xml:space="preserve"> </w:t>
      </w:r>
      <w:r w:rsidR="0095543C" w:rsidRPr="00B15AB6">
        <w:rPr>
          <w:rFonts w:asciiTheme="minorHAnsi" w:hAnsiTheme="minorHAnsi" w:cstheme="minorHAnsi"/>
        </w:rPr>
        <w:t>P</w:t>
      </w:r>
      <w:r w:rsidR="001F5440" w:rsidRPr="00B15AB6">
        <w:rPr>
          <w:rFonts w:asciiTheme="minorHAnsi" w:hAnsiTheme="minorHAnsi" w:cstheme="minorHAnsi"/>
        </w:rPr>
        <w:t>olskie Biuro Ubezpieczeń Komu</w:t>
      </w:r>
      <w:r w:rsidR="00951672" w:rsidRPr="00B15AB6">
        <w:rPr>
          <w:rFonts w:asciiTheme="minorHAnsi" w:hAnsiTheme="minorHAnsi" w:cstheme="minorHAnsi"/>
        </w:rPr>
        <w:t>n</w:t>
      </w:r>
      <w:r w:rsidR="001F5440" w:rsidRPr="00B15AB6">
        <w:rPr>
          <w:rFonts w:asciiTheme="minorHAnsi" w:hAnsiTheme="minorHAnsi" w:cstheme="minorHAnsi"/>
        </w:rPr>
        <w:t>ikacyjnych</w:t>
      </w:r>
      <w:r w:rsidR="00453E12" w:rsidRPr="00B15AB6">
        <w:rPr>
          <w:rFonts w:asciiTheme="minorHAnsi" w:hAnsiTheme="minorHAnsi" w:cstheme="minorHAnsi"/>
        </w:rPr>
        <w:t>).</w:t>
      </w:r>
      <w:r w:rsidR="001F5440" w:rsidRPr="00B15AB6">
        <w:rPr>
          <w:rFonts w:asciiTheme="minorHAnsi" w:hAnsiTheme="minorHAnsi" w:cstheme="minorHAnsi"/>
        </w:rPr>
        <w:t xml:space="preserve"> </w:t>
      </w:r>
      <w:r w:rsidR="00453E12" w:rsidRPr="00B15AB6">
        <w:rPr>
          <w:rStyle w:val="Uwydatnienie"/>
          <w:rFonts w:asciiTheme="minorHAnsi" w:hAnsiTheme="minorHAnsi" w:cstheme="minorHAnsi"/>
          <w:i w:val="0"/>
        </w:rPr>
        <w:t>To oznacza wzrost o 20,1% w stosunku do 2015 roku</w:t>
      </w:r>
      <w:r w:rsidR="00D96944" w:rsidRPr="00B15AB6">
        <w:rPr>
          <w:rStyle w:val="Uwydatnienie"/>
          <w:rFonts w:asciiTheme="minorHAnsi" w:hAnsiTheme="minorHAnsi" w:cstheme="minorHAnsi"/>
          <w:i w:val="0"/>
        </w:rPr>
        <w:t xml:space="preserve">. </w:t>
      </w:r>
    </w:p>
    <w:p w:rsidR="004820A2" w:rsidRPr="00B15AB6" w:rsidRDefault="004820A2" w:rsidP="00B15AB6">
      <w:pPr>
        <w:spacing w:after="0" w:line="20" w:lineRule="atLeast"/>
        <w:rPr>
          <w:rStyle w:val="Uwydatnienie"/>
          <w:rFonts w:asciiTheme="minorHAnsi" w:hAnsiTheme="minorHAnsi" w:cstheme="minorHAnsi"/>
          <w:i w:val="0"/>
        </w:rPr>
      </w:pPr>
    </w:p>
    <w:p w:rsidR="004820A2" w:rsidRPr="00B15AB6" w:rsidRDefault="004820A2" w:rsidP="00B15AB6">
      <w:pPr>
        <w:spacing w:after="0" w:line="20" w:lineRule="atLeast"/>
        <w:jc w:val="both"/>
        <w:rPr>
          <w:rStyle w:val="Uwydatnienie"/>
          <w:rFonts w:asciiTheme="minorHAnsi" w:hAnsiTheme="minorHAnsi" w:cstheme="minorHAnsi"/>
          <w:i w:val="0"/>
        </w:rPr>
      </w:pPr>
      <w:r w:rsidRPr="00B15AB6">
        <w:rPr>
          <w:rStyle w:val="Uwydatnienie"/>
          <w:rFonts w:asciiTheme="minorHAnsi" w:hAnsiTheme="minorHAnsi" w:cstheme="minorHAnsi"/>
          <w:i w:val="0"/>
        </w:rPr>
        <w:t xml:space="preserve">- </w:t>
      </w:r>
      <w:r w:rsidRPr="00B15AB6">
        <w:rPr>
          <w:rStyle w:val="Uwydatnienie"/>
          <w:rFonts w:asciiTheme="minorHAnsi" w:hAnsiTheme="minorHAnsi" w:cstheme="minorHAnsi"/>
        </w:rPr>
        <w:t xml:space="preserve">Tak, nie da się ukryć, że udział Polaków w zdarzeniach drogowych poza naszym krajem jest bardzo duży. Ale trzeba też pamiętać, że przebywając za granicą można zarówno </w:t>
      </w:r>
      <w:r w:rsidR="0025416F" w:rsidRPr="00B15AB6">
        <w:rPr>
          <w:rStyle w:val="Uwydatnienie"/>
          <w:rFonts w:asciiTheme="minorHAnsi" w:hAnsiTheme="minorHAnsi" w:cstheme="minorHAnsi"/>
        </w:rPr>
        <w:t>stać się sprawcą wypadku, jak i </w:t>
      </w:r>
      <w:r w:rsidRPr="00B15AB6">
        <w:rPr>
          <w:rStyle w:val="Uwydatnienie"/>
          <w:rFonts w:asciiTheme="minorHAnsi" w:hAnsiTheme="minorHAnsi" w:cstheme="minorHAnsi"/>
        </w:rPr>
        <w:t xml:space="preserve">poszkodowanym. Na jeden i drugi scenariusz warto przygotować się jeszcze przed wyjazdem </w:t>
      </w:r>
      <w:r w:rsidR="0025416F" w:rsidRPr="00B15AB6">
        <w:rPr>
          <w:rStyle w:val="Uwydatnienie"/>
          <w:rFonts w:asciiTheme="minorHAnsi" w:hAnsiTheme="minorHAnsi" w:cstheme="minorHAnsi"/>
          <w:i w:val="0"/>
        </w:rPr>
        <w:t>–</w:t>
      </w:r>
      <w:r w:rsidRPr="00B15AB6">
        <w:rPr>
          <w:rStyle w:val="Uwydatnienie"/>
          <w:rFonts w:asciiTheme="minorHAnsi" w:hAnsiTheme="minorHAnsi" w:cstheme="minorHAnsi"/>
          <w:i w:val="0"/>
        </w:rPr>
        <w:t xml:space="preserve"> mówi </w:t>
      </w:r>
      <w:r w:rsidR="0025416F" w:rsidRPr="00B15AB6">
        <w:rPr>
          <w:rStyle w:val="Uwydatnienie"/>
          <w:rFonts w:asciiTheme="minorHAnsi" w:hAnsiTheme="minorHAnsi" w:cstheme="minorHAnsi"/>
          <w:i w:val="0"/>
        </w:rPr>
        <w:t xml:space="preserve">Damian Andruszkiewicz, </w:t>
      </w:r>
      <w:r w:rsidR="0025416F" w:rsidRPr="00B15AB6">
        <w:rPr>
          <w:rFonts w:asciiTheme="minorHAnsi" w:hAnsiTheme="minorHAnsi" w:cstheme="minorHAnsi"/>
        </w:rPr>
        <w:t>dyrektor</w:t>
      </w:r>
      <w:r w:rsidR="0025416F" w:rsidRPr="00B15AB6">
        <w:rPr>
          <w:rStyle w:val="Uwydatnienie"/>
          <w:rFonts w:asciiTheme="minorHAnsi" w:hAnsiTheme="minorHAnsi" w:cstheme="minorHAnsi"/>
          <w:i w:val="0"/>
        </w:rPr>
        <w:t xml:space="preserve"> </w:t>
      </w:r>
      <w:r w:rsidR="0025416F" w:rsidRPr="00B15AB6">
        <w:rPr>
          <w:rFonts w:asciiTheme="minorHAnsi" w:hAnsiTheme="minorHAnsi" w:cstheme="minorHAnsi"/>
          <w:bCs/>
          <w:noProof/>
          <w:lang w:eastAsia="pl-PL"/>
        </w:rPr>
        <w:t>Departamentu Ubezpieczeń Komunikacyjnych Klienta Indywidualnego w </w:t>
      </w:r>
      <w:r w:rsidRPr="00B15AB6">
        <w:rPr>
          <w:rStyle w:val="Uwydatnienie"/>
          <w:rFonts w:asciiTheme="minorHAnsi" w:hAnsiTheme="minorHAnsi" w:cstheme="minorHAnsi"/>
          <w:i w:val="0"/>
        </w:rPr>
        <w:t>Compensa TU S.A. Vienna Insurance Group.</w:t>
      </w:r>
    </w:p>
    <w:p w:rsidR="004820A2" w:rsidRPr="00B15AB6" w:rsidRDefault="004820A2" w:rsidP="00B15AB6">
      <w:pPr>
        <w:spacing w:after="0" w:line="20" w:lineRule="atLeast"/>
        <w:rPr>
          <w:rStyle w:val="Uwydatnienie"/>
          <w:rFonts w:asciiTheme="minorHAnsi" w:hAnsiTheme="minorHAnsi" w:cstheme="minorHAnsi"/>
          <w:i w:val="0"/>
        </w:rPr>
      </w:pPr>
    </w:p>
    <w:p w:rsidR="00D96944" w:rsidRPr="00B15AB6" w:rsidRDefault="00D96944" w:rsidP="00B15AB6">
      <w:pPr>
        <w:spacing w:after="0" w:line="20" w:lineRule="atLeast"/>
        <w:rPr>
          <w:rStyle w:val="Uwydatnienie"/>
          <w:rFonts w:asciiTheme="minorHAnsi" w:hAnsiTheme="minorHAnsi" w:cstheme="minorHAnsi"/>
          <w:i w:val="0"/>
          <w:iCs w:val="0"/>
        </w:rPr>
      </w:pPr>
      <w:r w:rsidRPr="00B15AB6">
        <w:rPr>
          <w:rStyle w:val="Uwydatnienie"/>
          <w:rFonts w:asciiTheme="minorHAnsi" w:hAnsiTheme="minorHAnsi" w:cstheme="minorHAnsi"/>
          <w:i w:val="0"/>
          <w:iCs w:val="0"/>
        </w:rPr>
        <w:t xml:space="preserve">Poniżej 10 rzeczy, które </w:t>
      </w:r>
      <w:r w:rsidR="004820A2" w:rsidRPr="00B15AB6">
        <w:rPr>
          <w:rStyle w:val="Uwydatnienie"/>
          <w:rFonts w:asciiTheme="minorHAnsi" w:hAnsiTheme="minorHAnsi" w:cstheme="minorHAnsi"/>
          <w:i w:val="0"/>
          <w:iCs w:val="0"/>
        </w:rPr>
        <w:t>trzeba wiedzieć wybierając się autem na zagraniczne wakacje.</w:t>
      </w:r>
    </w:p>
    <w:p w:rsidR="00D96944" w:rsidRPr="00B15AB6" w:rsidRDefault="00D96944" w:rsidP="00B15AB6">
      <w:pPr>
        <w:spacing w:after="0" w:line="20" w:lineRule="atLeast"/>
        <w:jc w:val="both"/>
        <w:rPr>
          <w:rStyle w:val="Uwydatnienie"/>
          <w:rFonts w:asciiTheme="minorHAnsi" w:hAnsiTheme="minorHAnsi" w:cstheme="minorHAnsi"/>
          <w:b/>
          <w:i w:val="0"/>
          <w:iCs w:val="0"/>
          <w:color w:val="FF0000"/>
        </w:rPr>
      </w:pPr>
    </w:p>
    <w:p w:rsidR="00006597" w:rsidRPr="00B15AB6" w:rsidRDefault="00453E12" w:rsidP="00B15AB6">
      <w:pPr>
        <w:suppressAutoHyphens w:val="0"/>
        <w:spacing w:after="0" w:line="20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B15AB6">
        <w:rPr>
          <w:rFonts w:asciiTheme="minorHAnsi" w:eastAsia="Times New Roman" w:hAnsiTheme="minorHAnsi" w:cstheme="minorHAnsi"/>
          <w:lang w:eastAsia="pl-PL"/>
        </w:rPr>
        <w:t xml:space="preserve">1. Pierwszy etap działań to sprawdzenie, jakie formalności musimy spełniać w kraju, do którego zmierzamy lub przez który przejeżdżamy. W państwach Unii Europejskiej oraz Europejskiego Obszaru Gospodarczego trzeba posiadać tylko potwierdzenie posiadania ubezpieczenia odpowiedzialności cywilnej. </w:t>
      </w:r>
      <w:r w:rsidR="00006597" w:rsidRPr="00B15AB6">
        <w:rPr>
          <w:rFonts w:asciiTheme="minorHAnsi" w:hAnsiTheme="minorHAnsi" w:cstheme="minorHAnsi"/>
        </w:rPr>
        <w:t xml:space="preserve">Jednak wybierając się do: Albanii, na Białoruś, </w:t>
      </w:r>
      <w:r w:rsidR="00854A18" w:rsidRPr="00B15AB6">
        <w:rPr>
          <w:rFonts w:asciiTheme="minorHAnsi" w:hAnsiTheme="minorHAnsi" w:cstheme="minorHAnsi"/>
        </w:rPr>
        <w:t xml:space="preserve">do </w:t>
      </w:r>
      <w:r w:rsidR="00006597" w:rsidRPr="00B15AB6">
        <w:rPr>
          <w:rFonts w:asciiTheme="minorHAnsi" w:hAnsiTheme="minorHAnsi" w:cstheme="minorHAnsi"/>
        </w:rPr>
        <w:t xml:space="preserve">Bośni i Hercegowiny, Czarnogóry, Iranu, Izraela, Maroko, Mołdawii, Macedonii, Rosji, </w:t>
      </w:r>
      <w:r w:rsidR="007D538B" w:rsidRPr="00B15AB6">
        <w:rPr>
          <w:rFonts w:asciiTheme="minorHAnsi" w:hAnsiTheme="minorHAnsi" w:cstheme="minorHAnsi"/>
        </w:rPr>
        <w:t xml:space="preserve">Tunezji, Turcji lub na Ukrainę – </w:t>
      </w:r>
      <w:r w:rsidR="009B7F2A" w:rsidRPr="00B15AB6">
        <w:rPr>
          <w:rFonts w:asciiTheme="minorHAnsi" w:hAnsiTheme="minorHAnsi" w:cstheme="minorHAnsi"/>
        </w:rPr>
        <w:t xml:space="preserve">koniecznie trzeba </w:t>
      </w:r>
      <w:r w:rsidR="00006597" w:rsidRPr="00B15AB6">
        <w:rPr>
          <w:rFonts w:asciiTheme="minorHAnsi" w:hAnsiTheme="minorHAnsi" w:cstheme="minorHAnsi"/>
        </w:rPr>
        <w:t>posiadać Zieloną Kartę</w:t>
      </w:r>
      <w:r w:rsidR="00C60F5A" w:rsidRPr="00B15AB6">
        <w:rPr>
          <w:rFonts w:asciiTheme="minorHAnsi" w:eastAsia="Times New Roman" w:hAnsiTheme="minorHAnsi" w:cstheme="minorHAnsi"/>
          <w:lang w:eastAsia="pl-PL"/>
        </w:rPr>
        <w:t xml:space="preserve"> potwierdzającą ważne ubezpieczenie OC.</w:t>
      </w:r>
    </w:p>
    <w:p w:rsidR="0095543C" w:rsidRPr="00B15AB6" w:rsidRDefault="0095543C" w:rsidP="00B15AB6">
      <w:pPr>
        <w:spacing w:after="0" w:line="20" w:lineRule="atLeast"/>
        <w:jc w:val="both"/>
        <w:rPr>
          <w:rFonts w:asciiTheme="minorHAnsi" w:eastAsia="Times New Roman" w:hAnsiTheme="minorHAnsi" w:cstheme="minorHAnsi"/>
          <w:lang w:eastAsia="pl-PL"/>
        </w:rPr>
      </w:pPr>
    </w:p>
    <w:p w:rsidR="00453E12" w:rsidRPr="00B15AB6" w:rsidRDefault="00453E12" w:rsidP="00B15AB6">
      <w:pPr>
        <w:spacing w:after="0" w:line="20" w:lineRule="atLeast"/>
        <w:jc w:val="both"/>
        <w:rPr>
          <w:rFonts w:asciiTheme="minorHAnsi" w:hAnsiTheme="minorHAnsi" w:cstheme="minorHAnsi"/>
        </w:rPr>
      </w:pPr>
      <w:r w:rsidRPr="00B15AB6">
        <w:rPr>
          <w:rFonts w:asciiTheme="minorHAnsi" w:eastAsia="Times New Roman" w:hAnsiTheme="minorHAnsi" w:cstheme="minorHAnsi"/>
          <w:lang w:eastAsia="pl-PL"/>
        </w:rPr>
        <w:t>2. Kolejnym krokiem, który warto wykonać, by zaoszczędzić sobie zbędnych nerwów i wydatków, jest poznanie charakterystycznych uregulowań doc</w:t>
      </w:r>
      <w:r w:rsidR="0095543C" w:rsidRPr="00B15AB6">
        <w:rPr>
          <w:rFonts w:asciiTheme="minorHAnsi" w:eastAsia="Times New Roman" w:hAnsiTheme="minorHAnsi" w:cstheme="minorHAnsi"/>
          <w:lang w:eastAsia="pl-PL"/>
        </w:rPr>
        <w:t>e</w:t>
      </w:r>
      <w:r w:rsidRPr="00B15AB6">
        <w:rPr>
          <w:rFonts w:asciiTheme="minorHAnsi" w:eastAsia="Times New Roman" w:hAnsiTheme="minorHAnsi" w:cstheme="minorHAnsi"/>
          <w:lang w:eastAsia="pl-PL"/>
        </w:rPr>
        <w:t xml:space="preserve">lowego lub tranzytowego kraju. Przykładowo, w Holandii </w:t>
      </w:r>
      <w:r w:rsidRPr="00B15AB6">
        <w:rPr>
          <w:rFonts w:asciiTheme="minorHAnsi" w:hAnsiTheme="minorHAnsi" w:cstheme="minorHAnsi"/>
        </w:rPr>
        <w:t xml:space="preserve">pieszy i rowerzysta mają prawnie zagwarantowaną uprzywilejowaną pozycję – w przypadku kolizji kierujący pojazdem zawsze uznawany jest za sprawcę. Z kolei w Rosji ubezpieczyciel nie wypłaci odszkodowania, jeśli do zdarzenia nie była wezwana policja. W wielu krajach – np. w Czechach – dopuszczalny poziom alkoholu we krwi to „zero absolutne”. Wyposażeni w tego rodzaju wiedzę, możemy przekroczyć granicę. </w:t>
      </w:r>
    </w:p>
    <w:p w:rsidR="00453E12" w:rsidRPr="00B15AB6" w:rsidRDefault="00453E12" w:rsidP="00B15AB6">
      <w:pPr>
        <w:spacing w:after="0" w:line="20" w:lineRule="atLeast"/>
        <w:jc w:val="both"/>
        <w:rPr>
          <w:rFonts w:asciiTheme="minorHAnsi" w:hAnsiTheme="minorHAnsi" w:cstheme="minorHAnsi"/>
        </w:rPr>
      </w:pPr>
    </w:p>
    <w:p w:rsidR="00453E12" w:rsidRPr="00B15AB6" w:rsidRDefault="00453E12" w:rsidP="00B15AB6">
      <w:pPr>
        <w:spacing w:after="0" w:line="20" w:lineRule="atLeast"/>
        <w:jc w:val="both"/>
        <w:rPr>
          <w:rFonts w:asciiTheme="minorHAnsi" w:hAnsiTheme="minorHAnsi" w:cstheme="minorHAnsi"/>
          <w:b/>
        </w:rPr>
      </w:pPr>
      <w:r w:rsidRPr="00B15AB6">
        <w:rPr>
          <w:rFonts w:asciiTheme="minorHAnsi" w:hAnsiTheme="minorHAnsi" w:cstheme="minorHAnsi"/>
          <w:b/>
        </w:rPr>
        <w:t xml:space="preserve">„Spowodowałem kolizję </w:t>
      </w:r>
      <w:r w:rsidR="00BA3D34" w:rsidRPr="00B15AB6">
        <w:rPr>
          <w:rFonts w:asciiTheme="minorHAnsi" w:hAnsiTheme="minorHAnsi" w:cstheme="minorHAnsi"/>
          <w:b/>
        </w:rPr>
        <w:t>–</w:t>
      </w:r>
      <w:r w:rsidRPr="00B15AB6">
        <w:rPr>
          <w:rFonts w:asciiTheme="minorHAnsi" w:hAnsiTheme="minorHAnsi" w:cstheme="minorHAnsi"/>
          <w:b/>
        </w:rPr>
        <w:t xml:space="preserve"> co teraz?”</w:t>
      </w:r>
    </w:p>
    <w:p w:rsidR="00453E12" w:rsidRPr="00B15AB6" w:rsidRDefault="00453E12" w:rsidP="00B15AB6">
      <w:pPr>
        <w:suppressAutoHyphens w:val="0"/>
        <w:spacing w:after="0" w:line="20" w:lineRule="atLeast"/>
        <w:jc w:val="both"/>
        <w:rPr>
          <w:rFonts w:asciiTheme="minorHAnsi" w:hAnsiTheme="minorHAnsi" w:cstheme="minorHAnsi"/>
          <w:b/>
        </w:rPr>
      </w:pPr>
      <w:r w:rsidRPr="00B15AB6">
        <w:rPr>
          <w:rFonts w:asciiTheme="minorHAnsi" w:hAnsiTheme="minorHAnsi" w:cstheme="minorHAnsi"/>
        </w:rPr>
        <w:t xml:space="preserve">3. Udostępnij poszkodowanemu swoje dokładne dane oraz informacje o pojeździe (marka, nr rejestracyjny), w tym dane właściciela, jeśli samochód zarejestrowany był na inną osobę.  </w:t>
      </w:r>
    </w:p>
    <w:p w:rsidR="0095543C" w:rsidRPr="00B15AB6" w:rsidRDefault="0095543C" w:rsidP="00B15AB6">
      <w:pPr>
        <w:spacing w:after="0" w:line="20" w:lineRule="atLeast"/>
        <w:jc w:val="both"/>
        <w:rPr>
          <w:rFonts w:asciiTheme="minorHAnsi" w:hAnsiTheme="minorHAnsi" w:cstheme="minorHAnsi"/>
        </w:rPr>
      </w:pPr>
    </w:p>
    <w:p w:rsidR="00453E12" w:rsidRPr="00B15AB6" w:rsidRDefault="00453E12" w:rsidP="00B15AB6">
      <w:pPr>
        <w:spacing w:after="0" w:line="20" w:lineRule="atLeast"/>
        <w:jc w:val="both"/>
        <w:rPr>
          <w:rFonts w:asciiTheme="minorHAnsi" w:hAnsiTheme="minorHAnsi" w:cstheme="minorHAnsi"/>
        </w:rPr>
      </w:pPr>
      <w:r w:rsidRPr="00B15AB6">
        <w:rPr>
          <w:rFonts w:asciiTheme="minorHAnsi" w:hAnsiTheme="minorHAnsi" w:cstheme="minorHAnsi"/>
        </w:rPr>
        <w:t>4. Podaj nazwę Twojego ubezpieczyciela, nr polisy OC lub Zielonej Karty</w:t>
      </w:r>
      <w:r w:rsidR="00CF37E9" w:rsidRPr="00B15AB6">
        <w:rPr>
          <w:rFonts w:asciiTheme="minorHAnsi" w:hAnsiTheme="minorHAnsi" w:cstheme="minorHAnsi"/>
        </w:rPr>
        <w:t>.</w:t>
      </w:r>
      <w:r w:rsidRPr="00B15AB6">
        <w:rPr>
          <w:rFonts w:asciiTheme="minorHAnsi" w:hAnsiTheme="minorHAnsi" w:cstheme="minorHAnsi"/>
        </w:rPr>
        <w:t xml:space="preserve"> </w:t>
      </w:r>
    </w:p>
    <w:p w:rsidR="00453E12" w:rsidRPr="00B15AB6" w:rsidRDefault="00453E12" w:rsidP="00B15AB6">
      <w:pPr>
        <w:spacing w:after="0" w:line="20" w:lineRule="atLeast"/>
        <w:jc w:val="both"/>
        <w:rPr>
          <w:rFonts w:asciiTheme="minorHAnsi" w:hAnsiTheme="minorHAnsi" w:cstheme="minorHAnsi"/>
        </w:rPr>
      </w:pPr>
    </w:p>
    <w:p w:rsidR="00364513" w:rsidRPr="00B15AB6" w:rsidRDefault="00453E12" w:rsidP="00364513">
      <w:pPr>
        <w:suppressAutoHyphens w:val="0"/>
        <w:spacing w:after="0" w:line="20" w:lineRule="atLeast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B15AB6">
        <w:rPr>
          <w:rFonts w:asciiTheme="minorHAnsi" w:hAnsiTheme="minorHAnsi" w:cstheme="minorHAnsi"/>
        </w:rPr>
        <w:t>5. Spisz wspólne oświadczenie o zdarzeniu drogowym (najlepiej polsko-angielskie), udostępnian</w:t>
      </w:r>
      <w:r w:rsidR="00D951AB" w:rsidRPr="00B15AB6">
        <w:rPr>
          <w:rFonts w:asciiTheme="minorHAnsi" w:hAnsiTheme="minorHAnsi" w:cstheme="minorHAnsi"/>
        </w:rPr>
        <w:t>e</w:t>
      </w:r>
      <w:r w:rsidRPr="00B15AB6">
        <w:rPr>
          <w:rFonts w:asciiTheme="minorHAnsi" w:hAnsiTheme="minorHAnsi" w:cstheme="minorHAnsi"/>
        </w:rPr>
        <w:t xml:space="preserve"> m.in. przez PBUK</w:t>
      </w:r>
      <w:r w:rsidR="00D5289C" w:rsidRPr="00B15AB6">
        <w:rPr>
          <w:rFonts w:asciiTheme="minorHAnsi" w:hAnsiTheme="minorHAnsi" w:cstheme="minorHAnsi"/>
        </w:rPr>
        <w:t xml:space="preserve"> (warto zabrać je ze sobą w podróż!)</w:t>
      </w:r>
      <w:r w:rsidRPr="00B15AB6">
        <w:rPr>
          <w:rFonts w:asciiTheme="minorHAnsi" w:hAnsiTheme="minorHAnsi" w:cstheme="minorHAnsi"/>
        </w:rPr>
        <w:t>. Zawrzyj w nim dokładne dane obu stron i informacje o okolicznościach stłuczki.</w:t>
      </w:r>
      <w:r w:rsidR="00364513">
        <w:rPr>
          <w:rFonts w:asciiTheme="minorHAnsi" w:hAnsiTheme="minorHAnsi" w:cstheme="minorHAnsi"/>
        </w:rPr>
        <w:t xml:space="preserve"> </w:t>
      </w:r>
    </w:p>
    <w:p w:rsidR="00453E12" w:rsidRPr="00B15AB6" w:rsidRDefault="00453E12" w:rsidP="00B15AB6">
      <w:pPr>
        <w:spacing w:after="0" w:line="20" w:lineRule="atLeast"/>
        <w:jc w:val="both"/>
        <w:rPr>
          <w:rFonts w:asciiTheme="minorHAnsi" w:hAnsiTheme="minorHAnsi" w:cstheme="minorHAnsi"/>
        </w:rPr>
      </w:pPr>
    </w:p>
    <w:p w:rsidR="00453E12" w:rsidRDefault="00453E12" w:rsidP="00B15AB6">
      <w:pPr>
        <w:spacing w:after="0" w:line="20" w:lineRule="atLeast"/>
        <w:jc w:val="both"/>
        <w:rPr>
          <w:rFonts w:asciiTheme="minorHAnsi" w:hAnsiTheme="minorHAnsi" w:cstheme="minorHAnsi"/>
        </w:rPr>
      </w:pPr>
      <w:r w:rsidRPr="00B15AB6">
        <w:rPr>
          <w:rFonts w:asciiTheme="minorHAnsi" w:hAnsiTheme="minorHAnsi" w:cstheme="minorHAnsi"/>
        </w:rPr>
        <w:t xml:space="preserve">- </w:t>
      </w:r>
      <w:r w:rsidRPr="00B15AB6">
        <w:rPr>
          <w:rFonts w:asciiTheme="minorHAnsi" w:hAnsiTheme="minorHAnsi" w:cstheme="minorHAnsi"/>
          <w:i/>
        </w:rPr>
        <w:t xml:space="preserve">Likwidacją szkody spowodowanej przez naszego rodaka zajmie się w kraju zdarzenia zagraniczny reprezentant ubezpieczyciela, u którego sprawca posiada wykupioną polisę OC lub Zieloną Kartę. Wszystkie czynności – praca rzeczoznawcy, wycena strat, wypłata ewentualnego odszkodowanie – odbędą się już bez udziału polskiego kierowcy, tak jakby wypadek miał miejsce w Polsce </w:t>
      </w:r>
      <w:r w:rsidRPr="00B15AB6">
        <w:rPr>
          <w:rFonts w:asciiTheme="minorHAnsi" w:hAnsiTheme="minorHAnsi" w:cstheme="minorHAnsi"/>
        </w:rPr>
        <w:t xml:space="preserve">– tłumaczy </w:t>
      </w:r>
      <w:r w:rsidR="00BA3D34" w:rsidRPr="00B15AB6">
        <w:rPr>
          <w:rStyle w:val="Uwydatnienie"/>
          <w:rFonts w:asciiTheme="minorHAnsi" w:hAnsiTheme="minorHAnsi" w:cstheme="minorHAnsi"/>
          <w:i w:val="0"/>
        </w:rPr>
        <w:t>Damian Andruszkiewicz</w:t>
      </w:r>
      <w:r w:rsidR="00BA3D34" w:rsidRPr="00B15AB6">
        <w:rPr>
          <w:rFonts w:asciiTheme="minorHAnsi" w:hAnsiTheme="minorHAnsi" w:cstheme="minorHAnsi"/>
        </w:rPr>
        <w:t xml:space="preserve"> </w:t>
      </w:r>
      <w:r w:rsidRPr="00B15AB6">
        <w:rPr>
          <w:rFonts w:asciiTheme="minorHAnsi" w:hAnsiTheme="minorHAnsi" w:cstheme="minorHAnsi"/>
        </w:rPr>
        <w:t xml:space="preserve">z </w:t>
      </w:r>
      <w:r w:rsidR="005B4F9C" w:rsidRPr="00B15AB6">
        <w:rPr>
          <w:rFonts w:asciiTheme="minorHAnsi" w:hAnsiTheme="minorHAnsi" w:cstheme="minorHAnsi"/>
        </w:rPr>
        <w:t>Compensy</w:t>
      </w:r>
      <w:r w:rsidRPr="00B15AB6">
        <w:rPr>
          <w:rFonts w:asciiTheme="minorHAnsi" w:hAnsiTheme="minorHAnsi" w:cstheme="minorHAnsi"/>
        </w:rPr>
        <w:t xml:space="preserve">. </w:t>
      </w:r>
    </w:p>
    <w:p w:rsidR="00364513" w:rsidRDefault="00364513" w:rsidP="00B15AB6">
      <w:pPr>
        <w:spacing w:after="0" w:line="20" w:lineRule="atLeast"/>
        <w:jc w:val="both"/>
        <w:rPr>
          <w:rFonts w:asciiTheme="minorHAnsi" w:hAnsiTheme="minorHAnsi" w:cstheme="minorHAnsi"/>
        </w:rPr>
      </w:pPr>
    </w:p>
    <w:p w:rsidR="00364513" w:rsidRPr="00B15AB6" w:rsidRDefault="00364513" w:rsidP="00B15AB6">
      <w:pPr>
        <w:spacing w:after="0" w:line="20" w:lineRule="atLeast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  <w:lang w:eastAsia="pl-PL"/>
        </w:rPr>
        <w:lastRenderedPageBreak/>
        <w:t>Pamiętaj przy tym, że w</w:t>
      </w:r>
      <w:r w:rsidRPr="00364513">
        <w:rPr>
          <w:rFonts w:asciiTheme="minorHAnsi" w:eastAsia="Times New Roman" w:hAnsiTheme="minorHAnsi" w:cstheme="minorHAnsi"/>
          <w:bCs/>
          <w:lang w:eastAsia="pl-PL"/>
        </w:rPr>
        <w:t xml:space="preserve"> każdym wypadku warto wykonać dokumentację zdjęciową pojazdów biorących udział w zdarzeniu, aby zabezpieczyć się przed niezasadnymi roszczeniami.</w:t>
      </w:r>
    </w:p>
    <w:p w:rsidR="00453E12" w:rsidRPr="00B15AB6" w:rsidRDefault="00453E12" w:rsidP="00B15AB6">
      <w:pPr>
        <w:spacing w:after="0" w:line="20" w:lineRule="atLeast"/>
        <w:jc w:val="both"/>
        <w:rPr>
          <w:rFonts w:asciiTheme="minorHAnsi" w:hAnsiTheme="minorHAnsi" w:cstheme="minorHAnsi"/>
        </w:rPr>
      </w:pPr>
    </w:p>
    <w:p w:rsidR="00453E12" w:rsidRPr="00B15AB6" w:rsidRDefault="00453E12" w:rsidP="00B15AB6">
      <w:pPr>
        <w:spacing w:after="0" w:line="20" w:lineRule="atLeast"/>
        <w:jc w:val="both"/>
        <w:rPr>
          <w:rFonts w:asciiTheme="minorHAnsi" w:hAnsiTheme="minorHAnsi" w:cstheme="minorHAnsi"/>
          <w:b/>
        </w:rPr>
      </w:pPr>
      <w:r w:rsidRPr="00B15AB6">
        <w:rPr>
          <w:rFonts w:asciiTheme="minorHAnsi" w:hAnsiTheme="minorHAnsi" w:cstheme="minorHAnsi"/>
          <w:b/>
        </w:rPr>
        <w:t xml:space="preserve">„Jestem poszkodowany w kolizji </w:t>
      </w:r>
      <w:r w:rsidR="00BA3D34" w:rsidRPr="00B15AB6">
        <w:rPr>
          <w:rFonts w:asciiTheme="minorHAnsi" w:hAnsiTheme="minorHAnsi" w:cstheme="minorHAnsi"/>
          <w:b/>
        </w:rPr>
        <w:t>–</w:t>
      </w:r>
      <w:r w:rsidRPr="00B15AB6">
        <w:rPr>
          <w:rFonts w:asciiTheme="minorHAnsi" w:hAnsiTheme="minorHAnsi" w:cstheme="minorHAnsi"/>
          <w:b/>
        </w:rPr>
        <w:t xml:space="preserve"> co robić?”</w:t>
      </w:r>
    </w:p>
    <w:p w:rsidR="00453E12" w:rsidRPr="00B15AB6" w:rsidRDefault="00453E12" w:rsidP="00B15AB6">
      <w:pPr>
        <w:spacing w:after="0" w:line="20" w:lineRule="atLeast"/>
        <w:jc w:val="both"/>
        <w:rPr>
          <w:rFonts w:asciiTheme="minorHAnsi" w:hAnsiTheme="minorHAnsi" w:cstheme="minorHAnsi"/>
        </w:rPr>
      </w:pPr>
      <w:r w:rsidRPr="00B15AB6">
        <w:rPr>
          <w:rFonts w:asciiTheme="minorHAnsi" w:hAnsiTheme="minorHAnsi" w:cstheme="minorHAnsi"/>
        </w:rPr>
        <w:t>6.  Procedura naprawy szkody również zaczyna się od uzupełnienia wspólnego oświadczenia o kolizji – to</w:t>
      </w:r>
      <w:r w:rsidRPr="00B15AB6">
        <w:rPr>
          <w:rFonts w:asciiTheme="minorHAnsi" w:hAnsiTheme="minorHAnsi" w:cstheme="minorHAnsi"/>
          <w:i/>
        </w:rPr>
        <w:t xml:space="preserve"> </w:t>
      </w:r>
      <w:r w:rsidRPr="00B15AB6">
        <w:rPr>
          <w:rFonts w:asciiTheme="minorHAnsi" w:hAnsiTheme="minorHAnsi" w:cstheme="minorHAnsi"/>
        </w:rPr>
        <w:t xml:space="preserve">bardzo ważne, bo jeśli nie zrobimy tego od razu, po powrocie do kraju może to się okazać już niemożliwe. </w:t>
      </w:r>
    </w:p>
    <w:p w:rsidR="00453E12" w:rsidRPr="00B15AB6" w:rsidRDefault="00453E12" w:rsidP="00B15AB6">
      <w:pPr>
        <w:spacing w:after="0" w:line="20" w:lineRule="atLeast"/>
        <w:jc w:val="both"/>
        <w:rPr>
          <w:rFonts w:asciiTheme="minorHAnsi" w:hAnsiTheme="minorHAnsi" w:cstheme="minorHAnsi"/>
        </w:rPr>
      </w:pPr>
    </w:p>
    <w:p w:rsidR="00453E12" w:rsidRPr="00B15AB6" w:rsidRDefault="0095543C" w:rsidP="00B15AB6">
      <w:pPr>
        <w:spacing w:after="0" w:line="20" w:lineRule="atLeast"/>
        <w:jc w:val="both"/>
        <w:rPr>
          <w:rFonts w:asciiTheme="minorHAnsi" w:hAnsiTheme="minorHAnsi" w:cstheme="minorHAnsi"/>
        </w:rPr>
      </w:pPr>
      <w:r w:rsidRPr="00B15AB6">
        <w:rPr>
          <w:rFonts w:asciiTheme="minorHAnsi" w:hAnsiTheme="minorHAnsi" w:cstheme="minorHAnsi"/>
          <w:i/>
        </w:rPr>
        <w:t xml:space="preserve">- </w:t>
      </w:r>
      <w:r w:rsidR="00453E12" w:rsidRPr="00B15AB6">
        <w:rPr>
          <w:rFonts w:asciiTheme="minorHAnsi" w:hAnsiTheme="minorHAnsi" w:cstheme="minorHAnsi"/>
          <w:i/>
        </w:rPr>
        <w:t>W podpisanym dokumencie sprawca powinien wprost przyznać się do winy. Nie podpisujmy żad</w:t>
      </w:r>
      <w:r w:rsidR="00854A18" w:rsidRPr="00B15AB6">
        <w:rPr>
          <w:rFonts w:asciiTheme="minorHAnsi" w:hAnsiTheme="minorHAnsi" w:cstheme="minorHAnsi"/>
          <w:i/>
        </w:rPr>
        <w:t>nego oświadczenia – i to zarówno</w:t>
      </w:r>
      <w:r w:rsidR="00453E12" w:rsidRPr="00B15AB6">
        <w:rPr>
          <w:rFonts w:asciiTheme="minorHAnsi" w:hAnsiTheme="minorHAnsi" w:cstheme="minorHAnsi"/>
          <w:i/>
        </w:rPr>
        <w:t xml:space="preserve"> jako sprawca, jak i poszkodowany – którego z powodu bariery językowej do końca nie rozumiemy. Po powrocie do kraju może się okazać, że wersja drugiej strony mocno się różni od naszej, rzecz jasna na naszą niekorzyść. N</w:t>
      </w:r>
      <w:r w:rsidR="00453E12" w:rsidRPr="00B15AB6">
        <w:rPr>
          <w:rFonts w:asciiTheme="minorHAnsi" w:eastAsia="Times New Roman" w:hAnsiTheme="minorHAnsi" w:cstheme="minorHAnsi"/>
          <w:i/>
          <w:lang w:eastAsia="pl-PL"/>
        </w:rPr>
        <w:t>ie negocjujmy też ze sprawcą kwoty wypłaconej do ręki na miejscu wypadku, bo w realiach danego państwa może ona okazać się śmiesznie mała</w:t>
      </w:r>
      <w:r w:rsidR="00453E12" w:rsidRPr="00B15AB6">
        <w:rPr>
          <w:rFonts w:asciiTheme="minorHAnsi" w:eastAsia="Times New Roman" w:hAnsiTheme="minorHAnsi" w:cstheme="minorHAnsi"/>
          <w:lang w:eastAsia="pl-PL"/>
        </w:rPr>
        <w:t xml:space="preserve"> </w:t>
      </w:r>
      <w:r w:rsidR="00453E12" w:rsidRPr="00B15AB6">
        <w:rPr>
          <w:rFonts w:asciiTheme="minorHAnsi" w:hAnsiTheme="minorHAnsi" w:cstheme="minorHAnsi"/>
        </w:rPr>
        <w:t xml:space="preserve">– radzi </w:t>
      </w:r>
      <w:r w:rsidR="0025416F" w:rsidRPr="00B15AB6">
        <w:rPr>
          <w:rStyle w:val="Uwydatnienie"/>
          <w:rFonts w:asciiTheme="minorHAnsi" w:hAnsiTheme="minorHAnsi" w:cstheme="minorHAnsi"/>
          <w:i w:val="0"/>
        </w:rPr>
        <w:t>Damian Andruszkiewicz</w:t>
      </w:r>
      <w:r w:rsidR="00453E12" w:rsidRPr="00B15AB6">
        <w:rPr>
          <w:rFonts w:asciiTheme="minorHAnsi" w:hAnsiTheme="minorHAnsi" w:cstheme="minorHAnsi"/>
        </w:rPr>
        <w:t>.</w:t>
      </w:r>
    </w:p>
    <w:p w:rsidR="00953DCC" w:rsidRPr="00B15AB6" w:rsidRDefault="00953DCC" w:rsidP="00B15AB6">
      <w:pPr>
        <w:spacing w:after="0" w:line="20" w:lineRule="atLeast"/>
        <w:jc w:val="both"/>
        <w:rPr>
          <w:rFonts w:asciiTheme="minorHAnsi" w:hAnsiTheme="minorHAnsi" w:cstheme="minorHAnsi"/>
        </w:rPr>
      </w:pPr>
    </w:p>
    <w:p w:rsidR="00453E12" w:rsidRPr="00B15AB6" w:rsidRDefault="00453E12" w:rsidP="00B15AB6">
      <w:pPr>
        <w:spacing w:after="0" w:line="20" w:lineRule="atLeast"/>
        <w:jc w:val="both"/>
        <w:rPr>
          <w:rFonts w:asciiTheme="minorHAnsi" w:hAnsiTheme="minorHAnsi" w:cstheme="minorHAnsi"/>
        </w:rPr>
      </w:pPr>
      <w:r w:rsidRPr="00B15AB6">
        <w:rPr>
          <w:rFonts w:asciiTheme="minorHAnsi" w:hAnsiTheme="minorHAnsi" w:cstheme="minorHAnsi"/>
        </w:rPr>
        <w:t xml:space="preserve">7. Następnym krokiem jest zanotowanie danych sprawcy – tym razem robi to polski uczestnik wypadku. Konieczne informacje to </w:t>
      </w:r>
      <w:r w:rsidR="00BA3D34" w:rsidRPr="00B15AB6">
        <w:rPr>
          <w:rFonts w:asciiTheme="minorHAnsi" w:hAnsiTheme="minorHAnsi" w:cstheme="minorHAnsi"/>
        </w:rPr>
        <w:t>numer</w:t>
      </w:r>
      <w:r w:rsidRPr="00B15AB6">
        <w:rPr>
          <w:rFonts w:asciiTheme="minorHAnsi" w:hAnsiTheme="minorHAnsi" w:cstheme="minorHAnsi"/>
        </w:rPr>
        <w:t xml:space="preserve"> rejestracyjny pojazdu, dane kierującego i właściciela pojazdu (jeśli to dwie różne osoby), kraj rejestracji i </w:t>
      </w:r>
      <w:r w:rsidR="00BA3D34" w:rsidRPr="00B15AB6">
        <w:rPr>
          <w:rFonts w:asciiTheme="minorHAnsi" w:hAnsiTheme="minorHAnsi" w:cstheme="minorHAnsi"/>
        </w:rPr>
        <w:t>numer</w:t>
      </w:r>
      <w:r w:rsidRPr="00B15AB6">
        <w:rPr>
          <w:rFonts w:asciiTheme="minorHAnsi" w:hAnsiTheme="minorHAnsi" w:cstheme="minorHAnsi"/>
        </w:rPr>
        <w:t xml:space="preserve"> polisy wraz z nazwą towarzystwa ubezpieczeniowego. </w:t>
      </w:r>
    </w:p>
    <w:p w:rsidR="0095543C" w:rsidRPr="00B15AB6" w:rsidRDefault="0095543C" w:rsidP="00B15AB6">
      <w:pPr>
        <w:spacing w:after="0" w:line="20" w:lineRule="atLeast"/>
        <w:jc w:val="both"/>
        <w:rPr>
          <w:rFonts w:asciiTheme="minorHAnsi" w:hAnsiTheme="minorHAnsi" w:cstheme="minorHAnsi"/>
        </w:rPr>
      </w:pPr>
    </w:p>
    <w:p w:rsidR="00453E12" w:rsidRPr="00B15AB6" w:rsidRDefault="00453E12" w:rsidP="00B15AB6">
      <w:pPr>
        <w:spacing w:after="0" w:line="20" w:lineRule="atLeast"/>
        <w:jc w:val="both"/>
        <w:rPr>
          <w:rFonts w:asciiTheme="minorHAnsi" w:hAnsiTheme="minorHAnsi" w:cstheme="minorHAnsi"/>
        </w:rPr>
      </w:pPr>
      <w:r w:rsidRPr="00B15AB6">
        <w:rPr>
          <w:rFonts w:asciiTheme="minorHAnsi" w:hAnsiTheme="minorHAnsi" w:cstheme="minorHAnsi"/>
        </w:rPr>
        <w:t>8. Kiedy mamy już spisane potrzebne informacje, możemy rozpocząć starania o odszkodowanie kontaktując się z ubezpi</w:t>
      </w:r>
      <w:r w:rsidR="003F1D1A" w:rsidRPr="00B15AB6">
        <w:rPr>
          <w:rFonts w:asciiTheme="minorHAnsi" w:hAnsiTheme="minorHAnsi" w:cstheme="minorHAnsi"/>
        </w:rPr>
        <w:t>eczycielem sprawcy bezpośrednio</w:t>
      </w:r>
      <w:r w:rsidRPr="00B15AB6">
        <w:rPr>
          <w:rFonts w:asciiTheme="minorHAnsi" w:hAnsiTheme="minorHAnsi" w:cstheme="minorHAnsi"/>
        </w:rPr>
        <w:t xml:space="preserve"> albo za pośrednictwem przedstawiciela tej firmy w Polsce. Kontakt do niego uzyskamy w Ubezpieczeniowym Funduszu Gwarancyjnym lub w PBUK. Jeśli firma nie ma takiego reprezentanta, sprawę poprowadzi bezpośrednio PBUK.</w:t>
      </w:r>
    </w:p>
    <w:p w:rsidR="0095543C" w:rsidRPr="00B15AB6" w:rsidRDefault="0095543C" w:rsidP="00B15AB6">
      <w:pPr>
        <w:spacing w:after="0" w:line="20" w:lineRule="atLeast"/>
        <w:jc w:val="both"/>
        <w:rPr>
          <w:rFonts w:asciiTheme="minorHAnsi" w:hAnsiTheme="minorHAnsi" w:cstheme="minorHAnsi"/>
        </w:rPr>
      </w:pPr>
    </w:p>
    <w:p w:rsidR="00453E12" w:rsidRPr="00B15AB6" w:rsidRDefault="00453E12" w:rsidP="00B15AB6">
      <w:pPr>
        <w:spacing w:after="0" w:line="20" w:lineRule="atLeast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15AB6">
        <w:rPr>
          <w:rFonts w:asciiTheme="minorHAnsi" w:eastAsia="Times New Roman" w:hAnsiTheme="minorHAnsi" w:cstheme="minorHAnsi"/>
          <w:b/>
          <w:bCs/>
          <w:lang w:eastAsia="pl-PL"/>
        </w:rPr>
        <w:t>Kiedy wzywamy policję?</w:t>
      </w:r>
    </w:p>
    <w:p w:rsidR="00453E12" w:rsidRPr="00B15AB6" w:rsidRDefault="00453E12" w:rsidP="00B15AB6">
      <w:pPr>
        <w:spacing w:after="0" w:line="20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B15AB6">
        <w:rPr>
          <w:rFonts w:asciiTheme="minorHAnsi" w:eastAsia="Times New Roman" w:hAnsiTheme="minorHAnsi" w:cstheme="minorHAnsi"/>
          <w:lang w:eastAsia="pl-PL"/>
        </w:rPr>
        <w:t>9. Jeżeli w wypadku ktokolwiek poniósł śmierć lub doznał uszczerbku na zdrowiu, którego leczenie może potrwać dłuż</w:t>
      </w:r>
      <w:r w:rsidR="00B07BB1" w:rsidRPr="00B15AB6">
        <w:rPr>
          <w:rFonts w:asciiTheme="minorHAnsi" w:eastAsia="Times New Roman" w:hAnsiTheme="minorHAnsi" w:cstheme="minorHAnsi"/>
          <w:lang w:eastAsia="pl-PL"/>
        </w:rPr>
        <w:t>ej niż 7 dni. W wypadku kolizji, c</w:t>
      </w:r>
      <w:r w:rsidRPr="00B15AB6">
        <w:rPr>
          <w:rFonts w:asciiTheme="minorHAnsi" w:eastAsia="Times New Roman" w:hAnsiTheme="minorHAnsi" w:cstheme="minorHAnsi"/>
          <w:lang w:eastAsia="pl-PL"/>
        </w:rPr>
        <w:t>zyli zdarzenia, które poci</w:t>
      </w:r>
      <w:r w:rsidR="0095543C" w:rsidRPr="00B15AB6">
        <w:rPr>
          <w:rFonts w:asciiTheme="minorHAnsi" w:eastAsia="Times New Roman" w:hAnsiTheme="minorHAnsi" w:cstheme="minorHAnsi"/>
          <w:lang w:eastAsia="pl-PL"/>
        </w:rPr>
        <w:t>ą</w:t>
      </w:r>
      <w:r w:rsidRPr="00B15AB6">
        <w:rPr>
          <w:rFonts w:asciiTheme="minorHAnsi" w:eastAsia="Times New Roman" w:hAnsiTheme="minorHAnsi" w:cstheme="minorHAnsi"/>
          <w:lang w:eastAsia="pl-PL"/>
        </w:rPr>
        <w:t>ga za so</w:t>
      </w:r>
      <w:r w:rsidR="0095543C" w:rsidRPr="00B15AB6">
        <w:rPr>
          <w:rFonts w:asciiTheme="minorHAnsi" w:eastAsia="Times New Roman" w:hAnsiTheme="minorHAnsi" w:cstheme="minorHAnsi"/>
          <w:lang w:eastAsia="pl-PL"/>
        </w:rPr>
        <w:t>b</w:t>
      </w:r>
      <w:r w:rsidRPr="00B15AB6">
        <w:rPr>
          <w:rFonts w:asciiTheme="minorHAnsi" w:eastAsia="Times New Roman" w:hAnsiTheme="minorHAnsi" w:cstheme="minorHAnsi"/>
          <w:lang w:eastAsia="pl-PL"/>
        </w:rPr>
        <w:t>ą jedynie skutki materialne</w:t>
      </w:r>
      <w:r w:rsidR="00B07BB1" w:rsidRPr="00B15AB6">
        <w:rPr>
          <w:rFonts w:asciiTheme="minorHAnsi" w:eastAsia="Times New Roman" w:hAnsiTheme="minorHAnsi" w:cstheme="minorHAnsi"/>
          <w:lang w:eastAsia="pl-PL"/>
        </w:rPr>
        <w:t>,</w:t>
      </w:r>
      <w:r w:rsidRPr="00B15AB6">
        <w:rPr>
          <w:rFonts w:asciiTheme="minorHAnsi" w:eastAsia="Times New Roman" w:hAnsiTheme="minorHAnsi" w:cstheme="minorHAnsi"/>
          <w:lang w:eastAsia="pl-PL"/>
        </w:rPr>
        <w:t xml:space="preserve"> nie jest to konieczne. </w:t>
      </w:r>
    </w:p>
    <w:p w:rsidR="0095543C" w:rsidRPr="00B15AB6" w:rsidRDefault="0095543C" w:rsidP="00B15AB6">
      <w:pPr>
        <w:spacing w:after="0" w:line="20" w:lineRule="atLeast"/>
        <w:jc w:val="both"/>
        <w:rPr>
          <w:rFonts w:asciiTheme="minorHAnsi" w:eastAsia="Times New Roman" w:hAnsiTheme="minorHAnsi" w:cstheme="minorHAnsi"/>
          <w:lang w:eastAsia="pl-PL"/>
        </w:rPr>
      </w:pPr>
    </w:p>
    <w:p w:rsidR="00BA3D34" w:rsidRPr="00B15AB6" w:rsidRDefault="00453E12" w:rsidP="00B15AB6">
      <w:pPr>
        <w:spacing w:after="0" w:line="20" w:lineRule="atLeast"/>
        <w:jc w:val="both"/>
        <w:rPr>
          <w:rFonts w:asciiTheme="minorHAnsi" w:hAnsiTheme="minorHAnsi" w:cstheme="minorHAnsi"/>
        </w:rPr>
      </w:pPr>
      <w:r w:rsidRPr="00B15AB6">
        <w:rPr>
          <w:rFonts w:asciiTheme="minorHAnsi" w:eastAsia="Times New Roman" w:hAnsiTheme="minorHAnsi" w:cstheme="minorHAnsi"/>
          <w:i/>
          <w:lang w:eastAsia="pl-PL"/>
        </w:rPr>
        <w:t xml:space="preserve">- Poza wypadkiem z ofiarami w ludziach, kiedy jest to obowiązek, warto wezwać policję również w sytuacji ucieczki sprawcy z miejsca zdarzenia, robienia przez niego problemów z udostępnieniem danych i sytuacji, w których wina jednej ze stron jest sporna – </w:t>
      </w:r>
      <w:r w:rsidRPr="00B15AB6">
        <w:rPr>
          <w:rFonts w:asciiTheme="minorHAnsi" w:eastAsia="Times New Roman" w:hAnsiTheme="minorHAnsi" w:cstheme="minorHAnsi"/>
          <w:lang w:eastAsia="pl-PL"/>
        </w:rPr>
        <w:t xml:space="preserve">zauważa </w:t>
      </w:r>
      <w:r w:rsidR="00BA3D34" w:rsidRPr="00B15AB6">
        <w:rPr>
          <w:rStyle w:val="Uwydatnienie"/>
          <w:rFonts w:asciiTheme="minorHAnsi" w:hAnsiTheme="minorHAnsi" w:cstheme="minorHAnsi"/>
          <w:i w:val="0"/>
        </w:rPr>
        <w:t>Damian Andruszkiewicz</w:t>
      </w:r>
      <w:r w:rsidR="00BA3D34" w:rsidRPr="00B15AB6">
        <w:rPr>
          <w:rFonts w:asciiTheme="minorHAnsi" w:hAnsiTheme="minorHAnsi" w:cstheme="minorHAnsi"/>
        </w:rPr>
        <w:t>.</w:t>
      </w:r>
    </w:p>
    <w:p w:rsidR="0095543C" w:rsidRPr="00B15AB6" w:rsidRDefault="0095543C" w:rsidP="00B15AB6">
      <w:pPr>
        <w:suppressAutoHyphens w:val="0"/>
        <w:spacing w:after="0" w:line="20" w:lineRule="atLeast"/>
        <w:jc w:val="both"/>
        <w:outlineLvl w:val="2"/>
        <w:rPr>
          <w:rFonts w:asciiTheme="minorHAnsi" w:hAnsiTheme="minorHAnsi" w:cstheme="minorHAnsi"/>
          <w:b/>
        </w:rPr>
      </w:pPr>
    </w:p>
    <w:p w:rsidR="00453E12" w:rsidRPr="00B15AB6" w:rsidRDefault="00453E12" w:rsidP="00B15AB6">
      <w:pPr>
        <w:suppressAutoHyphens w:val="0"/>
        <w:spacing w:after="0" w:line="20" w:lineRule="atLeast"/>
        <w:jc w:val="both"/>
        <w:outlineLvl w:val="2"/>
        <w:rPr>
          <w:rFonts w:asciiTheme="minorHAnsi" w:hAnsiTheme="minorHAnsi" w:cstheme="minorHAnsi"/>
          <w:b/>
        </w:rPr>
      </w:pPr>
      <w:r w:rsidRPr="00B15AB6">
        <w:rPr>
          <w:rFonts w:asciiTheme="minorHAnsi" w:hAnsiTheme="minorHAnsi" w:cstheme="minorHAnsi"/>
          <w:b/>
        </w:rPr>
        <w:t>Gdy sprawca nie ma OC</w:t>
      </w:r>
    </w:p>
    <w:p w:rsidR="00453E12" w:rsidRPr="00B15AB6" w:rsidRDefault="00B07BB1" w:rsidP="00B15AB6">
      <w:pPr>
        <w:suppressAutoHyphens w:val="0"/>
        <w:spacing w:after="0" w:line="20" w:lineRule="atLeast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B15AB6">
        <w:rPr>
          <w:rFonts w:asciiTheme="minorHAnsi" w:eastAsia="Times New Roman" w:hAnsiTheme="minorHAnsi" w:cstheme="minorHAnsi"/>
          <w:lang w:eastAsia="pl-PL"/>
        </w:rPr>
        <w:t xml:space="preserve">10. Nawet </w:t>
      </w:r>
      <w:r w:rsidR="00453E12" w:rsidRPr="00B15AB6">
        <w:rPr>
          <w:rFonts w:asciiTheme="minorHAnsi" w:eastAsia="Times New Roman" w:hAnsiTheme="minorHAnsi" w:cstheme="minorHAnsi"/>
          <w:lang w:eastAsia="pl-PL"/>
        </w:rPr>
        <w:t xml:space="preserve">jeśli sprawca nie posiada ważnego ubezpieczenia OC, i tak powinniśmy spisać jego dane. Warto w takiej sytuacji skorzystać z porad na stronie </w:t>
      </w:r>
      <w:hyperlink r:id="rId7" w:history="1">
        <w:r w:rsidR="00453E12" w:rsidRPr="00B15AB6">
          <w:rPr>
            <w:rStyle w:val="Hipercze"/>
            <w:rFonts w:asciiTheme="minorHAnsi" w:eastAsia="Times New Roman" w:hAnsiTheme="minorHAnsi" w:cstheme="minorHAnsi"/>
            <w:lang w:eastAsia="pl-PL"/>
          </w:rPr>
          <w:t>www.</w:t>
        </w:r>
        <w:r w:rsidR="00453E12" w:rsidRPr="00B15AB6">
          <w:rPr>
            <w:rStyle w:val="Hipercze"/>
            <w:rFonts w:asciiTheme="minorHAnsi" w:eastAsia="Times New Roman" w:hAnsiTheme="minorHAnsi" w:cstheme="minorHAnsi"/>
            <w:bCs/>
            <w:lang w:eastAsia="pl-PL"/>
          </w:rPr>
          <w:t>wypadekbezoc.eu</w:t>
        </w:r>
      </w:hyperlink>
      <w:r w:rsidR="00453E12" w:rsidRPr="00B15AB6">
        <w:rPr>
          <w:rFonts w:asciiTheme="minorHAnsi" w:eastAsia="Times New Roman" w:hAnsiTheme="minorHAnsi" w:cstheme="minorHAnsi"/>
          <w:bCs/>
          <w:lang w:eastAsia="pl-PL"/>
        </w:rPr>
        <w:t>. Można tam znale</w:t>
      </w:r>
      <w:r w:rsidR="0095543C" w:rsidRPr="00B15AB6">
        <w:rPr>
          <w:rFonts w:asciiTheme="minorHAnsi" w:eastAsia="Times New Roman" w:hAnsiTheme="minorHAnsi" w:cstheme="minorHAnsi"/>
          <w:bCs/>
          <w:lang w:eastAsia="pl-PL"/>
        </w:rPr>
        <w:t>ź</w:t>
      </w:r>
      <w:r w:rsidR="00453E12" w:rsidRPr="00B15AB6">
        <w:rPr>
          <w:rFonts w:asciiTheme="minorHAnsi" w:eastAsia="Times New Roman" w:hAnsiTheme="minorHAnsi" w:cstheme="minorHAnsi"/>
          <w:bCs/>
          <w:lang w:eastAsia="pl-PL"/>
        </w:rPr>
        <w:t>ć przydatne wskazów</w:t>
      </w:r>
      <w:r w:rsidR="0095543C" w:rsidRPr="00B15AB6">
        <w:rPr>
          <w:rFonts w:asciiTheme="minorHAnsi" w:eastAsia="Times New Roman" w:hAnsiTheme="minorHAnsi" w:cstheme="minorHAnsi"/>
          <w:bCs/>
          <w:lang w:eastAsia="pl-PL"/>
        </w:rPr>
        <w:t>ki</w:t>
      </w:r>
      <w:r w:rsidR="00390280" w:rsidRPr="00B15AB6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95543C" w:rsidRPr="00B15AB6">
        <w:rPr>
          <w:rFonts w:asciiTheme="minorHAnsi" w:eastAsia="Times New Roman" w:hAnsiTheme="minorHAnsi" w:cstheme="minorHAnsi"/>
          <w:bCs/>
          <w:lang w:eastAsia="pl-PL"/>
        </w:rPr>
        <w:t>co do dalszego postępowania.</w:t>
      </w:r>
    </w:p>
    <w:p w:rsidR="00F83925" w:rsidRPr="003F50E3" w:rsidRDefault="00F83925" w:rsidP="00B15AB6">
      <w:pPr>
        <w:suppressAutoHyphens w:val="0"/>
        <w:spacing w:after="0" w:line="20" w:lineRule="atLeast"/>
        <w:jc w:val="right"/>
        <w:rPr>
          <w:rFonts w:asciiTheme="minorHAnsi" w:eastAsia="Times New Roman" w:hAnsiTheme="minorHAnsi" w:cstheme="minorHAnsi"/>
          <w:bCs/>
          <w:lang w:eastAsia="pl-PL"/>
        </w:rPr>
      </w:pPr>
    </w:p>
    <w:p w:rsidR="0095543C" w:rsidRPr="003F50E3" w:rsidRDefault="0095543C" w:rsidP="00B15AB6">
      <w:pPr>
        <w:suppressAutoHyphens w:val="0"/>
        <w:spacing w:after="0" w:line="20" w:lineRule="atLeast"/>
        <w:jc w:val="right"/>
        <w:rPr>
          <w:rFonts w:asciiTheme="minorHAnsi" w:eastAsia="Times New Roman" w:hAnsiTheme="minorHAnsi" w:cstheme="minorHAnsi"/>
          <w:lang w:eastAsia="pl-PL"/>
        </w:rPr>
      </w:pPr>
      <w:r w:rsidRPr="003F50E3">
        <w:rPr>
          <w:rFonts w:asciiTheme="minorHAnsi" w:eastAsia="Times New Roman" w:hAnsiTheme="minorHAnsi" w:cstheme="minorHAnsi"/>
          <w:bCs/>
          <w:lang w:eastAsia="pl-PL"/>
        </w:rPr>
        <w:t>Źródło: Compensa TU S.A. Vienna Insurance Group</w:t>
      </w:r>
    </w:p>
    <w:p w:rsidR="00453E12" w:rsidRPr="003F50E3" w:rsidRDefault="00453E12" w:rsidP="00B15AB6">
      <w:pPr>
        <w:spacing w:after="0" w:line="20" w:lineRule="atLeast"/>
        <w:jc w:val="both"/>
        <w:rPr>
          <w:rFonts w:asciiTheme="minorHAnsi" w:hAnsiTheme="minorHAnsi" w:cstheme="minorHAnsi"/>
          <w:highlight w:val="yellow"/>
        </w:rPr>
      </w:pPr>
    </w:p>
    <w:p w:rsidR="007644CB" w:rsidRPr="003F50E3" w:rsidRDefault="007644CB" w:rsidP="00B15AB6">
      <w:pPr>
        <w:spacing w:after="0" w:line="20" w:lineRule="atLeast"/>
        <w:rPr>
          <w:rFonts w:asciiTheme="minorHAnsi" w:hAnsiTheme="minorHAnsi" w:cstheme="minorHAnsi"/>
        </w:rPr>
      </w:pPr>
    </w:p>
    <w:sectPr w:rsidR="007644CB" w:rsidRPr="003F50E3" w:rsidSect="001D30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5B" w:rsidRDefault="00F5645B" w:rsidP="00343C3A">
      <w:pPr>
        <w:spacing w:after="0" w:line="240" w:lineRule="auto"/>
      </w:pPr>
      <w:r>
        <w:separator/>
      </w:r>
    </w:p>
  </w:endnote>
  <w:endnote w:type="continuationSeparator" w:id="0">
    <w:p w:rsidR="00F5645B" w:rsidRDefault="00F5645B" w:rsidP="0034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5B" w:rsidRDefault="00F5645B" w:rsidP="00343C3A">
      <w:pPr>
        <w:spacing w:after="0" w:line="240" w:lineRule="auto"/>
      </w:pPr>
      <w:r>
        <w:separator/>
      </w:r>
    </w:p>
  </w:footnote>
  <w:footnote w:type="continuationSeparator" w:id="0">
    <w:p w:rsidR="00F5645B" w:rsidRDefault="00F5645B" w:rsidP="00343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1487E"/>
    <w:multiLevelType w:val="hybridMultilevel"/>
    <w:tmpl w:val="789A0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C0615"/>
    <w:multiLevelType w:val="hybridMultilevel"/>
    <w:tmpl w:val="2998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E12"/>
    <w:rsid w:val="00006597"/>
    <w:rsid w:val="00015368"/>
    <w:rsid w:val="0009049B"/>
    <w:rsid w:val="000D28CE"/>
    <w:rsid w:val="00172DB4"/>
    <w:rsid w:val="001A7182"/>
    <w:rsid w:val="001D3071"/>
    <w:rsid w:val="001F3CFA"/>
    <w:rsid w:val="001F47E8"/>
    <w:rsid w:val="001F5440"/>
    <w:rsid w:val="0025416F"/>
    <w:rsid w:val="002576E6"/>
    <w:rsid w:val="002E056B"/>
    <w:rsid w:val="002E72EE"/>
    <w:rsid w:val="00343C3A"/>
    <w:rsid w:val="00364513"/>
    <w:rsid w:val="00390280"/>
    <w:rsid w:val="003F1D1A"/>
    <w:rsid w:val="003F50E3"/>
    <w:rsid w:val="00425C60"/>
    <w:rsid w:val="00453E12"/>
    <w:rsid w:val="004820A2"/>
    <w:rsid w:val="00493C4A"/>
    <w:rsid w:val="004A07D4"/>
    <w:rsid w:val="005977EB"/>
    <w:rsid w:val="005B4F9C"/>
    <w:rsid w:val="0060549F"/>
    <w:rsid w:val="006C5078"/>
    <w:rsid w:val="00723B73"/>
    <w:rsid w:val="007644CB"/>
    <w:rsid w:val="00777565"/>
    <w:rsid w:val="007B0421"/>
    <w:rsid w:val="007D538B"/>
    <w:rsid w:val="00843BF1"/>
    <w:rsid w:val="00854A18"/>
    <w:rsid w:val="00881192"/>
    <w:rsid w:val="00951672"/>
    <w:rsid w:val="00953DCC"/>
    <w:rsid w:val="0095543C"/>
    <w:rsid w:val="009B7F2A"/>
    <w:rsid w:val="00A07C59"/>
    <w:rsid w:val="00A47146"/>
    <w:rsid w:val="00B07BB1"/>
    <w:rsid w:val="00B15AB6"/>
    <w:rsid w:val="00B717CC"/>
    <w:rsid w:val="00BA37A2"/>
    <w:rsid w:val="00BA3D34"/>
    <w:rsid w:val="00BE091B"/>
    <w:rsid w:val="00C60F5A"/>
    <w:rsid w:val="00CF37E9"/>
    <w:rsid w:val="00D1026A"/>
    <w:rsid w:val="00D15B21"/>
    <w:rsid w:val="00D21B67"/>
    <w:rsid w:val="00D22189"/>
    <w:rsid w:val="00D5289C"/>
    <w:rsid w:val="00D641E9"/>
    <w:rsid w:val="00D92387"/>
    <w:rsid w:val="00D951AB"/>
    <w:rsid w:val="00D96944"/>
    <w:rsid w:val="00E157D8"/>
    <w:rsid w:val="00E8491A"/>
    <w:rsid w:val="00ED690D"/>
    <w:rsid w:val="00F5645B"/>
    <w:rsid w:val="00F83925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377D3-1246-4518-993C-47B927F4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E12"/>
    <w:pPr>
      <w:suppressAutoHyphens/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47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6">
    <w:name w:val="heading 6"/>
    <w:basedOn w:val="Normalny"/>
    <w:next w:val="Tekstpodstawowy"/>
    <w:link w:val="Nagwek6Znak"/>
    <w:qFormat/>
    <w:rsid w:val="001F47E8"/>
    <w:pPr>
      <w:spacing w:before="280" w:after="280" w:line="240" w:lineRule="auto"/>
      <w:outlineLvl w:val="5"/>
    </w:pPr>
    <w:rPr>
      <w:rFonts w:eastAsia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7E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1F47E8"/>
    <w:rPr>
      <w:rFonts w:cs="Calibri"/>
      <w:b/>
      <w:bCs/>
      <w:sz w:val="15"/>
      <w:szCs w:val="15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47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47E8"/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1F47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E1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53E1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4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43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C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C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C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ypadekbezo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Kulig</dc:creator>
  <cp:lastModifiedBy>Piotr Habasiński</cp:lastModifiedBy>
  <cp:revision>10</cp:revision>
  <dcterms:created xsi:type="dcterms:W3CDTF">2017-07-04T12:51:00Z</dcterms:created>
  <dcterms:modified xsi:type="dcterms:W3CDTF">2017-07-13T07:34:00Z</dcterms:modified>
</cp:coreProperties>
</file>