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0954" w14:textId="77C53EA0" w:rsidR="00C977BB" w:rsidRPr="00B33F55" w:rsidRDefault="00AD01A3" w:rsidP="00B33F55">
      <w:pPr>
        <w:spacing w:before="240"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Wiemy</w:t>
      </w:r>
      <w:r w:rsidR="009660C0" w:rsidRPr="00251574">
        <w:rPr>
          <w:rFonts w:asciiTheme="minorHAnsi" w:hAnsiTheme="minorHAnsi"/>
          <w:b/>
          <w:sz w:val="22"/>
          <w:szCs w:val="22"/>
        </w:rPr>
        <w:t>, że długi tr</w:t>
      </w:r>
      <w:r>
        <w:rPr>
          <w:rFonts w:asciiTheme="minorHAnsi" w:hAnsiTheme="minorHAnsi"/>
          <w:b/>
          <w:sz w:val="22"/>
          <w:szCs w:val="22"/>
        </w:rPr>
        <w:t>zeba oddawać, ale tego nie robimy</w:t>
      </w:r>
    </w:p>
    <w:p w14:paraId="0768BF79" w14:textId="0A74F0EF" w:rsidR="00C977BB" w:rsidRPr="00251574" w:rsidRDefault="00C977BB" w:rsidP="00B33F55">
      <w:pPr>
        <w:pStyle w:val="Akapitzlist"/>
        <w:numPr>
          <w:ilvl w:val="0"/>
          <w:numId w:val="1"/>
        </w:numPr>
        <w:spacing w:before="240" w:after="120" w:line="23" w:lineRule="atLeast"/>
        <w:jc w:val="both"/>
        <w:rPr>
          <w:sz w:val="22"/>
          <w:szCs w:val="22"/>
        </w:rPr>
      </w:pPr>
      <w:r w:rsidRPr="00251574">
        <w:rPr>
          <w:sz w:val="22"/>
          <w:szCs w:val="22"/>
        </w:rPr>
        <w:t>97% Polaków uważa, że oddawanie długów to moralny obowiązek</w:t>
      </w:r>
      <w:r w:rsidR="00B33F55">
        <w:rPr>
          <w:sz w:val="22"/>
          <w:szCs w:val="22"/>
        </w:rPr>
        <w:t>.</w:t>
      </w:r>
    </w:p>
    <w:p w14:paraId="58864445" w14:textId="35461B4A" w:rsidR="00C977BB" w:rsidRPr="00251574" w:rsidRDefault="008C4B6C" w:rsidP="00B33F55">
      <w:pPr>
        <w:pStyle w:val="Akapitzlist"/>
        <w:numPr>
          <w:ilvl w:val="0"/>
          <w:numId w:val="1"/>
        </w:numPr>
        <w:spacing w:before="240" w:after="120" w:line="23" w:lineRule="atLeast"/>
        <w:jc w:val="both"/>
        <w:rPr>
          <w:sz w:val="22"/>
          <w:szCs w:val="22"/>
        </w:rPr>
      </w:pPr>
      <w:r w:rsidRPr="00251574">
        <w:rPr>
          <w:sz w:val="22"/>
          <w:szCs w:val="22"/>
        </w:rPr>
        <w:t>Takie d</w:t>
      </w:r>
      <w:r w:rsidR="00C977BB" w:rsidRPr="00251574">
        <w:rPr>
          <w:sz w:val="22"/>
          <w:szCs w:val="22"/>
        </w:rPr>
        <w:t>eklaracje</w:t>
      </w:r>
      <w:r w:rsidRPr="00251574">
        <w:rPr>
          <w:sz w:val="22"/>
          <w:szCs w:val="22"/>
        </w:rPr>
        <w:t xml:space="preserve"> rozmijają się jednak z rzeczywistością – długi </w:t>
      </w:r>
      <w:r w:rsidR="00FF2517">
        <w:rPr>
          <w:sz w:val="22"/>
          <w:szCs w:val="22"/>
        </w:rPr>
        <w:t xml:space="preserve">stale </w:t>
      </w:r>
      <w:r w:rsidR="005D0C5E">
        <w:rPr>
          <w:sz w:val="22"/>
          <w:szCs w:val="22"/>
        </w:rPr>
        <w:t xml:space="preserve">rosną, </w:t>
      </w:r>
      <w:r w:rsidRPr="00251574">
        <w:rPr>
          <w:sz w:val="22"/>
          <w:szCs w:val="22"/>
        </w:rPr>
        <w:t xml:space="preserve">obecnie to już </w:t>
      </w:r>
      <w:r w:rsidR="001468BE" w:rsidRPr="00251574">
        <w:rPr>
          <w:sz w:val="22"/>
          <w:szCs w:val="22"/>
        </w:rPr>
        <w:t>53,69 mld zł.</w:t>
      </w:r>
      <w:r w:rsidR="00FA4227">
        <w:rPr>
          <w:sz w:val="22"/>
          <w:szCs w:val="22"/>
        </w:rPr>
        <w:t xml:space="preserve"> W ciągu roku liczba dłużników powiększyła się o ćwierć miliona.</w:t>
      </w:r>
    </w:p>
    <w:p w14:paraId="442729C0" w14:textId="453F3488" w:rsidR="008C4B6C" w:rsidRPr="00B33F55" w:rsidRDefault="00CF7386" w:rsidP="00B33F55">
      <w:pPr>
        <w:pStyle w:val="Akapitzlist"/>
        <w:numPr>
          <w:ilvl w:val="0"/>
          <w:numId w:val="1"/>
        </w:numPr>
        <w:spacing w:before="240" w:after="120" w:line="23" w:lineRule="atLeast"/>
        <w:jc w:val="both"/>
        <w:rPr>
          <w:rFonts w:eastAsia="Times New Roman" w:cs="Times New Roman"/>
          <w:sz w:val="22"/>
          <w:szCs w:val="22"/>
          <w:lang w:eastAsia="pl-PL"/>
        </w:rPr>
      </w:pPr>
      <w:r w:rsidRPr="00251574">
        <w:rPr>
          <w:rFonts w:eastAsia="Times New Roman" w:cs="Times New Roman"/>
          <w:color w:val="1D1D1D"/>
          <w:sz w:val="22"/>
          <w:szCs w:val="22"/>
          <w:shd w:val="clear" w:color="auto" w:fill="FFFFFF"/>
          <w:lang w:eastAsia="pl-PL"/>
        </w:rPr>
        <w:t>Dość</w:t>
      </w:r>
      <w:r w:rsidR="008A6D51" w:rsidRPr="00251574">
        <w:rPr>
          <w:rFonts w:eastAsia="Times New Roman" w:cs="Times New Roman"/>
          <w:color w:val="1D1D1D"/>
          <w:sz w:val="22"/>
          <w:szCs w:val="22"/>
          <w:shd w:val="clear" w:color="auto" w:fill="FFFFFF"/>
          <w:lang w:eastAsia="pl-PL"/>
        </w:rPr>
        <w:t xml:space="preserve"> łatwo przychodzi nam </w:t>
      </w:r>
      <w:r w:rsidRPr="00251574">
        <w:rPr>
          <w:rFonts w:eastAsia="Times New Roman" w:cs="Times New Roman"/>
          <w:color w:val="1D1D1D"/>
          <w:sz w:val="22"/>
          <w:szCs w:val="22"/>
          <w:shd w:val="clear" w:color="auto" w:fill="FFFFFF"/>
          <w:lang w:eastAsia="pl-PL"/>
        </w:rPr>
        <w:t>usprawiedliwianie</w:t>
      </w:r>
      <w:r w:rsidR="008A6D51" w:rsidRPr="00251574">
        <w:rPr>
          <w:rFonts w:eastAsia="Times New Roman" w:cs="Times New Roman"/>
          <w:color w:val="1D1D1D"/>
          <w:sz w:val="22"/>
          <w:szCs w:val="22"/>
          <w:shd w:val="clear" w:color="auto" w:fill="FFFFFF"/>
          <w:lang w:eastAsia="pl-PL"/>
        </w:rPr>
        <w:t xml:space="preserve"> działań, które są niezgodne z prawem lub naruszają normy moralne</w:t>
      </w:r>
      <w:r w:rsidR="001468BE" w:rsidRPr="00251574">
        <w:rPr>
          <w:rFonts w:eastAsia="Times New Roman" w:cs="Times New Roman"/>
          <w:color w:val="1D1D1D"/>
          <w:sz w:val="22"/>
          <w:szCs w:val="22"/>
          <w:shd w:val="clear" w:color="auto" w:fill="FFFFFF"/>
          <w:lang w:eastAsia="pl-PL"/>
        </w:rPr>
        <w:t>.</w:t>
      </w:r>
    </w:p>
    <w:p w14:paraId="2D798DCF" w14:textId="5B5241F0" w:rsidR="00685907" w:rsidRPr="00B33F55" w:rsidRDefault="008B58CB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Na 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pytanie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zadane </w:t>
      </w:r>
      <w:r w:rsidRPr="008A6D5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przez firmę </w:t>
      </w:r>
      <w:proofErr w:type="spellStart"/>
      <w:r w:rsidRPr="008A6D5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Pactor</w:t>
      </w:r>
      <w:proofErr w:type="spellEnd"/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</w:t>
      </w:r>
      <w:r w:rsidRP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w ramach </w:t>
      </w:r>
      <w:r w:rsidRPr="008A6D5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projekt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u</w:t>
      </w:r>
      <w:r w:rsidRPr="008A6D5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„Moralność finansowa Polaków”</w:t>
      </w:r>
      <w:r w:rsidR="00B33F55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</w:t>
      </w:r>
      <w:r w:rsidRP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realizowanego przez </w:t>
      </w:r>
      <w:r w:rsidRPr="008A6D5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Konferencję Przedsiębiorstw Finansowych</w:t>
      </w:r>
      <w:r w:rsidR="00426FB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(KPF)</w:t>
      </w:r>
      <w:r w:rsidR="00A23355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*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: „Czy zgadza się Pani/Pan z poglądem, że oddawanie długów jest zawsze obowiązkiem moralnym?”</w:t>
      </w:r>
      <w:r w:rsidR="00B33F55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97%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pytanych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odpowiedziało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twierdząco. </w:t>
      </w:r>
      <w:r w:rsidR="00CF7386"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Innymi słowy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</w:t>
      </w:r>
      <w:r w:rsidR="00CF7386"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tylko 3%,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czyli </w:t>
      </w:r>
      <w:r w:rsidR="00B33F55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1</w:t>
      </w:r>
      <w:r w:rsidR="00B33F55"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="00CF7386"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na 33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osoby, </w:t>
      </w:r>
      <w:r w:rsidR="00CF7386"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przy tak postawionym pytaniu dopuszcza możliwość unikania płacenia własnych zobowiązań. </w:t>
      </w:r>
      <w:r w:rsidR="009E7F8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P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rzyj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mując</w:t>
      </w:r>
      <w:r w:rsidR="009E7F81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n</w:t>
      </w:r>
      <w:r w:rsidR="009E7F81"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awet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 że to jedynie deklaracje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taka 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jednomyślność jest wyjątkowa</w:t>
      </w:r>
      <w:r w:rsidR="00B33F55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–</w:t>
      </w:r>
      <w:r w:rsidR="00B33F55"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niewiele norm moralnych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związanych z finansami ma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tak powszechną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aprobatę społeczną</w:t>
      </w:r>
      <w:r w:rsidRPr="008B58CB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.</w:t>
      </w:r>
    </w:p>
    <w:p w14:paraId="0BBA0060" w14:textId="7F311885" w:rsidR="00426FB4" w:rsidRPr="00426FB4" w:rsidRDefault="00426FB4" w:rsidP="00B33F55">
      <w:pPr>
        <w:spacing w:before="240"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426FB4">
        <w:rPr>
          <w:rFonts w:asciiTheme="minorHAnsi" w:hAnsiTheme="minorHAnsi"/>
          <w:b/>
          <w:sz w:val="22"/>
          <w:szCs w:val="22"/>
        </w:rPr>
        <w:t>Mówimy jedno, robimy drugie</w:t>
      </w:r>
    </w:p>
    <w:p w14:paraId="2B41F69F" w14:textId="10D90130" w:rsidR="00685907" w:rsidRPr="00B33F55" w:rsidRDefault="001468BE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Niestety na poziomie ogólnych i </w:t>
      </w:r>
      <w:r w:rsidR="006B088D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oderwanych od konkretnych sytuacji życiowych 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deklaracji moralnych jesteśmy bardziej wymagający, niż </w:t>
      </w:r>
      <w:r w:rsidR="009304C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w przypadku </w:t>
      </w:r>
      <w:r w:rsidR="002E29EE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praktyki życia codziennego</w:t>
      </w:r>
      <w:r w:rsidRPr="00FA4227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.</w:t>
      </w:r>
      <w:r w:rsidRPr="00FA4227">
        <w:rPr>
          <w:rStyle w:val="apple-converted-space"/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 </w:t>
      </w:r>
      <w:r w:rsidR="00FA4227" w:rsidRPr="00FA4227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Na koniec 2016</w:t>
      </w:r>
      <w:r w:rsidRPr="00FA4227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roku w Polsce </w:t>
      </w:r>
      <w:r w:rsidR="002E29EE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było </w:t>
      </w:r>
      <w:r w:rsidRPr="00FA4227">
        <w:rPr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aż 2,32 mln zadłużonych osób. </w:t>
      </w:r>
      <w:r w:rsidR="006513F4">
        <w:rPr>
          <w:rFonts w:asciiTheme="minorHAnsi" w:hAnsiTheme="minorHAnsi"/>
          <w:sz w:val="22"/>
          <w:szCs w:val="22"/>
        </w:rPr>
        <w:t>Wg danych</w:t>
      </w:r>
      <w:r w:rsidRPr="00FA4227">
        <w:rPr>
          <w:rFonts w:asciiTheme="minorHAnsi" w:hAnsiTheme="minorHAnsi"/>
          <w:sz w:val="22"/>
          <w:szCs w:val="22"/>
        </w:rPr>
        <w:t xml:space="preserve"> BIG Info Monitor niezapłacone zobowiązania </w:t>
      </w:r>
      <w:r w:rsidRPr="00426FB4">
        <w:rPr>
          <w:rFonts w:asciiTheme="minorHAnsi" w:hAnsiTheme="minorHAnsi"/>
          <w:color w:val="000000" w:themeColor="text1"/>
          <w:sz w:val="22"/>
          <w:szCs w:val="22"/>
        </w:rPr>
        <w:t xml:space="preserve">finansowe wyniosły 53,69 mld zł, z czego ponad 50% to długi kredytowe. W ciągu </w:t>
      </w:r>
      <w:r w:rsidR="001628F9" w:rsidRPr="00426FB4">
        <w:rPr>
          <w:rFonts w:asciiTheme="minorHAnsi" w:hAnsiTheme="minorHAnsi"/>
          <w:color w:val="000000" w:themeColor="text1"/>
          <w:sz w:val="22"/>
          <w:szCs w:val="22"/>
        </w:rPr>
        <w:t xml:space="preserve">tylko </w:t>
      </w:r>
      <w:r w:rsidR="002E29EE" w:rsidRPr="00426FB4">
        <w:rPr>
          <w:rFonts w:asciiTheme="minorHAnsi" w:hAnsiTheme="minorHAnsi"/>
          <w:color w:val="000000" w:themeColor="text1"/>
          <w:sz w:val="22"/>
          <w:szCs w:val="22"/>
        </w:rPr>
        <w:t xml:space="preserve">jednego </w:t>
      </w:r>
      <w:r w:rsidRPr="00426FB4">
        <w:rPr>
          <w:rFonts w:asciiTheme="minorHAnsi" w:hAnsiTheme="minorHAnsi"/>
          <w:color w:val="000000" w:themeColor="text1"/>
          <w:sz w:val="22"/>
          <w:szCs w:val="22"/>
        </w:rPr>
        <w:t>roku</w:t>
      </w:r>
      <w:r w:rsidR="006513F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26FB4">
        <w:rPr>
          <w:rFonts w:asciiTheme="minorHAnsi" w:hAnsiTheme="minorHAnsi"/>
          <w:color w:val="000000" w:themeColor="text1"/>
          <w:sz w:val="22"/>
          <w:szCs w:val="22"/>
        </w:rPr>
        <w:t xml:space="preserve"> kwota nieopłaconych zobowiązań finansowych w Polsce </w:t>
      </w:r>
      <w:r w:rsidR="006513F4">
        <w:rPr>
          <w:rFonts w:asciiTheme="minorHAnsi" w:hAnsiTheme="minorHAnsi"/>
          <w:color w:val="000000" w:themeColor="text1"/>
          <w:sz w:val="22"/>
          <w:szCs w:val="22"/>
        </w:rPr>
        <w:t>zwiększyła się</w:t>
      </w:r>
      <w:r w:rsidRPr="00426FB4">
        <w:rPr>
          <w:rFonts w:asciiTheme="minorHAnsi" w:hAnsiTheme="minorHAnsi"/>
          <w:color w:val="000000" w:themeColor="text1"/>
          <w:sz w:val="22"/>
          <w:szCs w:val="22"/>
        </w:rPr>
        <w:t xml:space="preserve"> prawie o 11 mld zł, </w:t>
      </w:r>
      <w:r w:rsidR="00426FB4" w:rsidRPr="00426FB4">
        <w:rPr>
          <w:rFonts w:asciiTheme="minorHAnsi" w:hAnsiTheme="minorHAnsi"/>
          <w:color w:val="000000" w:themeColor="text1"/>
          <w:sz w:val="22"/>
          <w:szCs w:val="22"/>
        </w:rPr>
        <w:t>to wzrost</w:t>
      </w:r>
      <w:r w:rsidRPr="00426FB4">
        <w:rPr>
          <w:rFonts w:asciiTheme="minorHAnsi" w:hAnsiTheme="minorHAnsi"/>
          <w:color w:val="000000" w:themeColor="text1"/>
          <w:sz w:val="22"/>
          <w:szCs w:val="22"/>
        </w:rPr>
        <w:t xml:space="preserve"> o 25,6%. </w:t>
      </w:r>
      <w:r w:rsidR="00FA4227" w:rsidRPr="00426FB4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Przybyło prawie 266 tys. niesolidnych dłużników (wzrost o 13 proc.).</w:t>
      </w:r>
    </w:p>
    <w:p w14:paraId="09069B3C" w14:textId="2A27B3D1" w:rsidR="00134A88" w:rsidRDefault="00134A88" w:rsidP="00B33F55">
      <w:pPr>
        <w:spacing w:before="240" w:after="120" w:line="23" w:lineRule="atLeast"/>
        <w:jc w:val="both"/>
        <w:rPr>
          <w:rFonts w:asciiTheme="minorHAnsi" w:hAnsiTheme="minorHAnsi"/>
          <w:sz w:val="22"/>
          <w:szCs w:val="22"/>
        </w:rPr>
      </w:pPr>
      <w:r w:rsidRPr="00426FB4">
        <w:rPr>
          <w:rFonts w:asciiTheme="minorHAnsi" w:hAnsiTheme="minorHAnsi"/>
          <w:i/>
          <w:sz w:val="22"/>
          <w:szCs w:val="22"/>
        </w:rPr>
        <w:t xml:space="preserve">- Z tysięcy rozmów </w:t>
      </w:r>
      <w:r w:rsidR="00426FB4" w:rsidRPr="00426FB4">
        <w:rPr>
          <w:rFonts w:asciiTheme="minorHAnsi" w:hAnsiTheme="minorHAnsi"/>
          <w:i/>
          <w:sz w:val="22"/>
          <w:szCs w:val="22"/>
        </w:rPr>
        <w:t xml:space="preserve">naszych doradców </w:t>
      </w:r>
      <w:r w:rsidRPr="00426FB4">
        <w:rPr>
          <w:rFonts w:asciiTheme="minorHAnsi" w:hAnsiTheme="minorHAnsi"/>
          <w:i/>
          <w:sz w:val="22"/>
          <w:szCs w:val="22"/>
        </w:rPr>
        <w:t xml:space="preserve">z dłużnikami wyłania się spójny obraz – </w:t>
      </w:r>
      <w:r w:rsidR="00676123">
        <w:rPr>
          <w:rFonts w:asciiTheme="minorHAnsi" w:hAnsiTheme="minorHAnsi"/>
          <w:i/>
          <w:sz w:val="22"/>
          <w:szCs w:val="22"/>
        </w:rPr>
        <w:t xml:space="preserve">jako społeczeństwo </w:t>
      </w:r>
      <w:r w:rsidRPr="00426FB4">
        <w:rPr>
          <w:rFonts w:asciiTheme="minorHAnsi" w:hAnsiTheme="minorHAnsi"/>
          <w:i/>
          <w:sz w:val="22"/>
          <w:szCs w:val="22"/>
        </w:rPr>
        <w:t xml:space="preserve">znajdujemy mnóstwo wymówek, pozwalających nam odsuwać konieczność spłaty </w:t>
      </w:r>
      <w:r w:rsidR="001468BE" w:rsidRPr="00426FB4">
        <w:rPr>
          <w:rFonts w:asciiTheme="minorHAnsi" w:hAnsiTheme="minorHAnsi"/>
          <w:i/>
          <w:sz w:val="22"/>
          <w:szCs w:val="22"/>
        </w:rPr>
        <w:t>zobowiązania</w:t>
      </w:r>
      <w:r w:rsidRPr="00426FB4">
        <w:rPr>
          <w:rFonts w:asciiTheme="minorHAnsi" w:hAnsiTheme="minorHAnsi"/>
          <w:i/>
          <w:sz w:val="22"/>
          <w:szCs w:val="22"/>
        </w:rPr>
        <w:t xml:space="preserve"> w nieokreśloną przyszłość. W ten sposób szkodzimy sobie, bo „wiszący” nad nami dług to stres, konieczność kolejnych rozmów z wierzycielami, </w:t>
      </w:r>
      <w:r w:rsidR="001468BE" w:rsidRPr="00426FB4">
        <w:rPr>
          <w:rFonts w:asciiTheme="minorHAnsi" w:hAnsiTheme="minorHAnsi"/>
          <w:i/>
          <w:sz w:val="22"/>
          <w:szCs w:val="22"/>
        </w:rPr>
        <w:t xml:space="preserve">a także </w:t>
      </w:r>
      <w:r w:rsidRPr="00426FB4">
        <w:rPr>
          <w:rFonts w:asciiTheme="minorHAnsi" w:hAnsiTheme="minorHAnsi"/>
          <w:i/>
          <w:sz w:val="22"/>
          <w:szCs w:val="22"/>
        </w:rPr>
        <w:t>ograniczenia w codziennym życiu</w:t>
      </w:r>
      <w:r w:rsidR="00B33F55">
        <w:rPr>
          <w:rFonts w:asciiTheme="minorHAnsi" w:hAnsiTheme="minorHAnsi"/>
          <w:i/>
          <w:sz w:val="22"/>
          <w:szCs w:val="22"/>
        </w:rPr>
        <w:t>,</w:t>
      </w:r>
      <w:r w:rsidRPr="00426FB4">
        <w:rPr>
          <w:rFonts w:asciiTheme="minorHAnsi" w:hAnsiTheme="minorHAnsi"/>
          <w:i/>
          <w:sz w:val="22"/>
          <w:szCs w:val="22"/>
        </w:rPr>
        <w:t xml:space="preserve"> np.</w:t>
      </w:r>
      <w:r w:rsidR="001468BE" w:rsidRPr="00426FB4">
        <w:rPr>
          <w:rFonts w:asciiTheme="minorHAnsi" w:hAnsiTheme="minorHAnsi"/>
          <w:i/>
          <w:sz w:val="22"/>
          <w:szCs w:val="22"/>
        </w:rPr>
        <w:t xml:space="preserve"> dotyczące zaciągania kredytu</w:t>
      </w:r>
      <w:r w:rsidRPr="00426FB4">
        <w:rPr>
          <w:rFonts w:asciiTheme="minorHAnsi" w:hAnsiTheme="minorHAnsi"/>
          <w:i/>
          <w:sz w:val="22"/>
          <w:szCs w:val="22"/>
        </w:rPr>
        <w:t xml:space="preserve"> na samochód, na wakacje czy nawet brak możliwości podejmowania niektórych prac</w:t>
      </w:r>
      <w:r w:rsidRPr="00FA4227">
        <w:rPr>
          <w:rFonts w:asciiTheme="minorHAnsi" w:hAnsiTheme="minorHAnsi"/>
          <w:sz w:val="22"/>
          <w:szCs w:val="22"/>
        </w:rPr>
        <w:t xml:space="preserve"> – mówi </w:t>
      </w:r>
      <w:r w:rsidR="00676123">
        <w:rPr>
          <w:rFonts w:asciiTheme="minorHAnsi" w:hAnsiTheme="minorHAnsi"/>
          <w:sz w:val="22"/>
          <w:szCs w:val="22"/>
        </w:rPr>
        <w:t>Aneta Kamińska-Kocot z firmy BEST S.A.</w:t>
      </w:r>
    </w:p>
    <w:p w14:paraId="02E99704" w14:textId="0055BBF2" w:rsidR="00426FB4" w:rsidRPr="00426FB4" w:rsidRDefault="00426FB4" w:rsidP="00B33F55">
      <w:pPr>
        <w:spacing w:before="240"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426FB4">
        <w:rPr>
          <w:rFonts w:asciiTheme="minorHAnsi" w:hAnsiTheme="minorHAnsi"/>
          <w:b/>
          <w:sz w:val="22"/>
          <w:szCs w:val="22"/>
        </w:rPr>
        <w:t>Nadużycia nas nie rażą</w:t>
      </w:r>
    </w:p>
    <w:p w14:paraId="09A1FD2C" w14:textId="5639038A" w:rsidR="006643A6" w:rsidRPr="00B33F55" w:rsidRDefault="00CF7386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W </w:t>
      </w:r>
      <w:r w:rsidR="006643A6"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konkretnej sytuacji unikanie spłaty zadłużenia nie jest rozważane w kategoriach etycznych, ale raczej jako problem praktyczny, który trzeba umiejętnie rozwiązać</w:t>
      </w:r>
      <w:r w:rsidR="00A2681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lub obejść</w:t>
      </w:r>
      <w:r w:rsidR="006643A6"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.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Dla tego rodzaju działań przyzwolenie jest już z</w:t>
      </w:r>
      <w:r w:rsidR="00A2681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n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acznie większe. Respondenci </w:t>
      </w:r>
      <w:r w:rsidR="00426FB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w badaniu KPF 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dostrzegają </w:t>
      </w:r>
      <w:r w:rsidR="00A2681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na przykład 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okoliczności usprawiedliwiające kogoś, kto </w:t>
      </w:r>
      <w:r w:rsidR="00A26819"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często 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zmienia rachunki bankowe, by uniknąć zajęcia środków przez komornika (23%</w:t>
      </w:r>
      <w:r w:rsidR="00A2681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odpowiedzi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); przepisuje majątek na rodzinę, by uciec przed wierzycielem (28%); płaci gotówką bez rachunku, by uniknąć płacenia VAT (33%); pracuje na czarno, by uniknąć ściągania długów z pensji (36%).</w:t>
      </w:r>
    </w:p>
    <w:p w14:paraId="1B42537E" w14:textId="0A5886AD" w:rsidR="00685907" w:rsidRPr="00B33F55" w:rsidRDefault="00F54058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426FB4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- W</w:t>
      </w:r>
      <w:r w:rsidR="00685907" w:rsidRPr="00685907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ażnym wskaźnikiem jest poziom akceptacji dla naruszania norm, odwzorowujący społeczne </w:t>
      </w:r>
      <w:r w:rsidR="00685907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przyzwolenie dla nadużyć. </w:t>
      </w:r>
      <w:r w:rsidR="00842232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>Tworzy ono</w:t>
      </w:r>
      <w:r w:rsidR="00685907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sprzyjające środowisko dla </w:t>
      </w:r>
      <w:r w:rsidR="007F06E2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>tego typu sytuacji</w:t>
      </w:r>
      <w:r w:rsidR="00685907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, ponieważ osoby </w:t>
      </w:r>
      <w:r w:rsidR="00B33F55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je </w:t>
      </w:r>
      <w:r w:rsidR="00685907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popełniające nie tylko nie muszą obawiać się społecznego ostracyzmu, </w:t>
      </w:r>
      <w:r w:rsidR="007F06E2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>a czasem nawet</w:t>
      </w:r>
      <w:r w:rsidR="007F06E2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5907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>mogą</w:t>
      </w:r>
      <w:r w:rsidR="00842232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wręcz</w:t>
      </w:r>
      <w:r w:rsidR="00685907" w:rsidRPr="00685907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liczyć na swoiste wsparcie ze strony otoczenia</w:t>
      </w:r>
      <w:r w:rsidRPr="00426FB4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– mówi </w:t>
      </w:r>
      <w:r w:rsidRPr="00426FB4">
        <w:rPr>
          <w:rStyle w:val="Pogrubienie"/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Prof. dr hab. Anna </w:t>
      </w:r>
      <w:proofErr w:type="spellStart"/>
      <w:r w:rsidRPr="00426FB4">
        <w:rPr>
          <w:rStyle w:val="Pogrubienie"/>
          <w:rFonts w:asciiTheme="minorHAnsi" w:eastAsia="Times New Roman" w:hAnsiTheme="minorHAnsi"/>
          <w:b w:val="0"/>
          <w:color w:val="000000" w:themeColor="text1"/>
          <w:sz w:val="22"/>
          <w:szCs w:val="22"/>
        </w:rPr>
        <w:t>Lewicka-Strzałecka</w:t>
      </w:r>
      <w:proofErr w:type="spellEnd"/>
      <w:r w:rsidRPr="00426FB4">
        <w:rPr>
          <w:rStyle w:val="Pogrubienie"/>
          <w:rFonts w:asciiTheme="minorHAnsi" w:eastAsia="Times New Roman" w:hAnsiTheme="minorHAnsi"/>
          <w:b w:val="0"/>
          <w:color w:val="000000" w:themeColor="text1"/>
          <w:sz w:val="22"/>
          <w:szCs w:val="22"/>
        </w:rPr>
        <w:t>,</w:t>
      </w:r>
      <w:r w:rsidRPr="00426FB4">
        <w:rPr>
          <w:rStyle w:val="Pogrubienie"/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426FB4" w:rsidRPr="00426FB4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z Instytutu Filozofii i Socjologii PAN</w:t>
      </w:r>
      <w:r w:rsidR="00426FB4" w:rsidRPr="00426FB4">
        <w:rPr>
          <w:rStyle w:val="Pogrubienie"/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, </w:t>
      </w:r>
      <w:r w:rsidRPr="00426FB4">
        <w:rPr>
          <w:rStyle w:val="Pogrubienie"/>
          <w:rFonts w:asciiTheme="minorHAnsi" w:eastAsia="Times New Roman" w:hAnsiTheme="minorHAnsi"/>
          <w:b w:val="0"/>
          <w:color w:val="000000" w:themeColor="text1"/>
          <w:sz w:val="22"/>
          <w:szCs w:val="22"/>
        </w:rPr>
        <w:t>ekspert komentujący badanie KPF.</w:t>
      </w:r>
    </w:p>
    <w:p w14:paraId="511D31DA" w14:textId="3C990865" w:rsidR="00477603" w:rsidRPr="00B33F55" w:rsidRDefault="00CF7386" w:rsidP="00B33F55">
      <w:pPr>
        <w:spacing w:before="240" w:after="120" w:line="23" w:lineRule="atLeast"/>
        <w:jc w:val="both"/>
        <w:rPr>
          <w:rFonts w:eastAsia="Times New Roman"/>
        </w:rPr>
      </w:pPr>
      <w:r w:rsidRPr="00251574">
        <w:rPr>
          <w:rFonts w:asciiTheme="minorHAnsi" w:hAnsiTheme="minorHAnsi"/>
          <w:sz w:val="22"/>
          <w:szCs w:val="22"/>
        </w:rPr>
        <w:t xml:space="preserve">Z łatwością rozgrzeszamy się też z </w:t>
      </w:r>
      <w:r w:rsidR="00477603" w:rsidRPr="00251574">
        <w:rPr>
          <w:rFonts w:asciiTheme="minorHAnsi" w:hAnsiTheme="minorHAnsi"/>
          <w:sz w:val="22"/>
          <w:szCs w:val="22"/>
        </w:rPr>
        <w:t xml:space="preserve">nieczytania umów kredytowych. </w:t>
      </w:r>
      <w:r w:rsidR="00477603"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Zaciąganie kredytu bez dokładnego zapoznania się z warunkami jego spłaty akceptuje aż 36% badanych. Zatem dla więcej niż co trzeciego z nas</w:t>
      </w:r>
      <w:r w:rsidR="00676123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,</w:t>
      </w:r>
      <w:r w:rsidR="00477603"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ewentualne kłopoty wynikające z podpisania niekorzystnej dla nas umowy kredytowej są winą </w:t>
      </w:r>
      <w:r w:rsidR="00477603"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lastRenderedPageBreak/>
        <w:t xml:space="preserve">banku, pośrednika czy pożyczkodawcy – w każdym razie nie podpisującego zobowiązanie. </w:t>
      </w:r>
      <w:r w:rsidR="00426FB4" w:rsidRPr="00426FB4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Tymczasem t</w:t>
      </w:r>
      <w:r w:rsidR="00573BD7" w:rsidRPr="00426FB4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o w interesie kredytobiorcy jest zapoznanie się ze wszystkimi szczegółami umowy, którą podpisuje</w:t>
      </w:r>
      <w:r w:rsidR="00426FB4" w:rsidRPr="00426FB4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A89C95C" w14:textId="774E3E64" w:rsidR="00685907" w:rsidRPr="00B33F55" w:rsidRDefault="00477603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- Brak uwagi skupionej na treści umowy kredytowej przy jej podpisywaniu</w:t>
      </w:r>
      <w:r w:rsidR="00426FB4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,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to </w:t>
      </w:r>
      <w:r w:rsidR="0002761B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poważny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błąd</w:t>
      </w:r>
      <w:r w:rsidR="0002761B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zaniechania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. Nie chodzi tu nawet o zasadnicze warunki, </w:t>
      </w:r>
      <w:r w:rsidR="00426FB4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których zmianę trudno wynegocjować z bankiem, 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ale np. </w:t>
      </w:r>
      <w:r w:rsidR="0002761B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harmonogram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spłat czy formalności związane z zakoń</w:t>
      </w:r>
      <w:r w:rsidR="0002761B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c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zenie</w:t>
      </w:r>
      <w:r w:rsidR="0067528F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m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spłaty kredytu. Czasem odsetki wynikające z nieterminowej spłaty czy brak</w:t>
      </w:r>
      <w:r w:rsidR="00A23355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u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spłaty ostatniej raty</w:t>
      </w:r>
      <w:r w:rsidR="00A26819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mogą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po latach spowodować powstanie dług</w:t>
      </w:r>
      <w:r w:rsidR="00A23355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u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o sporych rozmiarach. </w:t>
      </w:r>
      <w:r w:rsidR="001628F9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Bywa tak, że</w:t>
      </w:r>
      <w:bookmarkStart w:id="0" w:name="_GoBack"/>
      <w:bookmarkEnd w:id="0"/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dłużnikowi trudno nawet określić </w:t>
      </w:r>
      <w:r w:rsidR="00A23355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okoliczności</w:t>
      </w:r>
      <w:r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jego powstania</w:t>
      </w:r>
      <w:r w:rsidR="00A23355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. Nasi konsultanci często słyszą w słuchawce – „nie mam takiego długu”. Po dokładnym sprawdzeniu dokumentów okazuje się</w:t>
      </w:r>
      <w:r w:rsidR="00A26819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 xml:space="preserve"> jedn</w:t>
      </w:r>
      <w:r w:rsidR="00842232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ak</w:t>
      </w:r>
      <w:r w:rsidR="00A23355" w:rsidRPr="00A23355">
        <w:rPr>
          <w:rFonts w:asciiTheme="minorHAnsi" w:eastAsia="Times New Roman" w:hAnsiTheme="minorHAnsi"/>
          <w:i/>
          <w:color w:val="1D1D1D"/>
          <w:sz w:val="22"/>
          <w:szCs w:val="22"/>
          <w:shd w:val="clear" w:color="auto" w:fill="FFFFFF"/>
        </w:rPr>
        <w:t>, że zobowiązanie jest i wynika z zaniechania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="00A2681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>–</w:t>
      </w:r>
      <w:r w:rsidRPr="00251574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mówi</w:t>
      </w:r>
      <w:r w:rsidR="00A26819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 </w:t>
      </w:r>
      <w:r w:rsidR="00676123">
        <w:rPr>
          <w:rFonts w:asciiTheme="minorHAnsi" w:eastAsia="Times New Roman" w:hAnsiTheme="minorHAnsi"/>
          <w:color w:val="1D1D1D"/>
          <w:sz w:val="22"/>
          <w:szCs w:val="22"/>
          <w:shd w:val="clear" w:color="auto" w:fill="FFFFFF"/>
        </w:rPr>
        <w:t xml:space="preserve">Aneta Kamińska-Kocot z firmy BEST S.A. </w:t>
      </w:r>
    </w:p>
    <w:p w14:paraId="31D6FDFE" w14:textId="49F300DD" w:rsidR="008A6D51" w:rsidRPr="00B33F55" w:rsidRDefault="00A23355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Warto pamiętać, że w</w:t>
      </w:r>
      <w:r w:rsidR="00233DC5"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przypadku problemów finansowych wsparcie </w:t>
      </w:r>
      <w:r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i</w:t>
      </w:r>
      <w:r w:rsidR="00233DC5"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rad</w:t>
      </w:r>
      <w:r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y</w:t>
      </w:r>
      <w:r w:rsidR="00233DC5"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ze strony</w:t>
      </w:r>
      <w:r w:rsidR="00233DC5"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własnej rodziny</w:t>
      </w:r>
      <w:r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to </w:t>
      </w:r>
      <w:r w:rsid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czasem</w:t>
      </w:r>
      <w:r w:rsidRPr="00F3483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rozwiązanie pozorne, odsuwające problem w czasie. Rzeczywiste uregulowanie zobowiązania może być wynikiem rozmowy i negocjacji z wierzycielem lub po prostu spłaty długu.</w:t>
      </w:r>
    </w:p>
    <w:p w14:paraId="31F3EDC3" w14:textId="64F10768" w:rsidR="00D46BB3" w:rsidRPr="00F34838" w:rsidRDefault="008A6D51" w:rsidP="00B33F55">
      <w:pPr>
        <w:spacing w:before="240" w:after="120" w:line="23" w:lineRule="atLeast"/>
        <w:jc w:val="both"/>
        <w:rPr>
          <w:rFonts w:asciiTheme="minorHAnsi" w:eastAsia="Times New Roman" w:hAnsiTheme="minorHAnsi"/>
          <w:i/>
          <w:sz w:val="18"/>
          <w:szCs w:val="18"/>
        </w:rPr>
      </w:pPr>
      <w:r w:rsidRPr="00A23355">
        <w:rPr>
          <w:rFonts w:asciiTheme="minorHAnsi" w:eastAsia="Times New Roman" w:hAnsiTheme="minorHAnsi"/>
          <w:i/>
          <w:color w:val="1D1D1D"/>
          <w:sz w:val="18"/>
          <w:szCs w:val="18"/>
          <w:shd w:val="clear" w:color="auto" w:fill="FFFFFF"/>
        </w:rPr>
        <w:t>*</w:t>
      </w:r>
      <w:r w:rsidR="00A26819">
        <w:rPr>
          <w:rFonts w:asciiTheme="minorHAnsi" w:eastAsia="Times New Roman" w:hAnsiTheme="minorHAnsi"/>
          <w:i/>
          <w:color w:val="1D1D1D"/>
          <w:sz w:val="18"/>
          <w:szCs w:val="18"/>
          <w:shd w:val="clear" w:color="auto" w:fill="FFFFFF"/>
        </w:rPr>
        <w:t>Konferencja</w:t>
      </w:r>
      <w:r w:rsidRPr="008A6D51">
        <w:rPr>
          <w:rFonts w:asciiTheme="minorHAnsi" w:eastAsia="Times New Roman" w:hAnsiTheme="minorHAnsi"/>
          <w:i/>
          <w:color w:val="1D1D1D"/>
          <w:sz w:val="18"/>
          <w:szCs w:val="18"/>
          <w:shd w:val="clear" w:color="auto" w:fill="FFFFFF"/>
        </w:rPr>
        <w:t xml:space="preserve"> Przedsiębiorstw Finansowych projekt „Moralność finansowa Polaków”. Przeprowadzone w ramach tego projektu badanie sondażowe zostało zrealizowane przez firmę </w:t>
      </w:r>
      <w:proofErr w:type="spellStart"/>
      <w:r w:rsidRPr="008A6D51">
        <w:rPr>
          <w:rFonts w:asciiTheme="minorHAnsi" w:eastAsia="Times New Roman" w:hAnsiTheme="minorHAnsi"/>
          <w:i/>
          <w:color w:val="1D1D1D"/>
          <w:sz w:val="18"/>
          <w:szCs w:val="18"/>
          <w:shd w:val="clear" w:color="auto" w:fill="FFFFFF"/>
        </w:rPr>
        <w:t>Pactor</w:t>
      </w:r>
      <w:proofErr w:type="spellEnd"/>
      <w:r w:rsidRPr="008A6D51">
        <w:rPr>
          <w:rFonts w:asciiTheme="minorHAnsi" w:eastAsia="Times New Roman" w:hAnsiTheme="minorHAnsi"/>
          <w:i/>
          <w:color w:val="1D1D1D"/>
          <w:sz w:val="18"/>
          <w:szCs w:val="18"/>
          <w:shd w:val="clear" w:color="auto" w:fill="FFFFFF"/>
        </w:rPr>
        <w:t xml:space="preserve"> w 2016 r. na ogólnopolskiej, reprezentatywnej, 1000-osobowej próbie dorosłych Polaków.</w:t>
      </w:r>
    </w:p>
    <w:sectPr w:rsidR="00D46BB3" w:rsidRPr="00F34838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4261"/>
    <w:multiLevelType w:val="hybridMultilevel"/>
    <w:tmpl w:val="722A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80"/>
    <w:rsid w:val="0002761B"/>
    <w:rsid w:val="000C756D"/>
    <w:rsid w:val="001011EF"/>
    <w:rsid w:val="00134A88"/>
    <w:rsid w:val="001468BE"/>
    <w:rsid w:val="001628F9"/>
    <w:rsid w:val="001F140F"/>
    <w:rsid w:val="001F43CC"/>
    <w:rsid w:val="00200380"/>
    <w:rsid w:val="00233DC5"/>
    <w:rsid w:val="00251574"/>
    <w:rsid w:val="002E29EE"/>
    <w:rsid w:val="00337AB1"/>
    <w:rsid w:val="00426FB4"/>
    <w:rsid w:val="00477603"/>
    <w:rsid w:val="0052615B"/>
    <w:rsid w:val="00573BD7"/>
    <w:rsid w:val="005D0C5E"/>
    <w:rsid w:val="006513F4"/>
    <w:rsid w:val="006643A6"/>
    <w:rsid w:val="0067528F"/>
    <w:rsid w:val="00676123"/>
    <w:rsid w:val="00685907"/>
    <w:rsid w:val="006B088D"/>
    <w:rsid w:val="006F0BCC"/>
    <w:rsid w:val="00703B88"/>
    <w:rsid w:val="0073407D"/>
    <w:rsid w:val="007F06E2"/>
    <w:rsid w:val="00842232"/>
    <w:rsid w:val="008A6D51"/>
    <w:rsid w:val="008B58CB"/>
    <w:rsid w:val="008C4B6C"/>
    <w:rsid w:val="009304C9"/>
    <w:rsid w:val="00946F4C"/>
    <w:rsid w:val="009660C0"/>
    <w:rsid w:val="009E7F81"/>
    <w:rsid w:val="00A23355"/>
    <w:rsid w:val="00A26819"/>
    <w:rsid w:val="00AD01A3"/>
    <w:rsid w:val="00B33F55"/>
    <w:rsid w:val="00C977BB"/>
    <w:rsid w:val="00CF7386"/>
    <w:rsid w:val="00D46BB3"/>
    <w:rsid w:val="00DD01ED"/>
    <w:rsid w:val="00F31D08"/>
    <w:rsid w:val="00F34838"/>
    <w:rsid w:val="00F54058"/>
    <w:rsid w:val="00F9712C"/>
    <w:rsid w:val="00FA4227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A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603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B6C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F54058"/>
    <w:rPr>
      <w:b/>
      <w:bCs/>
    </w:rPr>
  </w:style>
  <w:style w:type="character" w:customStyle="1" w:styleId="apple-converted-space">
    <w:name w:val="apple-converted-space"/>
    <w:basedOn w:val="Domylnaczcionkaakapitu"/>
    <w:rsid w:val="001468BE"/>
  </w:style>
  <w:style w:type="paragraph" w:styleId="NormalnyWeb">
    <w:name w:val="Normal (Web)"/>
    <w:basedOn w:val="Normalny"/>
    <w:uiPriority w:val="99"/>
    <w:semiHidden/>
    <w:unhideWhenUsed/>
    <w:rsid w:val="00DD01E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AB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B1"/>
    <w:rPr>
      <w:rFonts w:ascii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Dorota Kopczyńska</cp:lastModifiedBy>
  <cp:revision>2</cp:revision>
  <dcterms:created xsi:type="dcterms:W3CDTF">2017-08-28T07:38:00Z</dcterms:created>
  <dcterms:modified xsi:type="dcterms:W3CDTF">2017-08-28T07:38:00Z</dcterms:modified>
</cp:coreProperties>
</file>